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1138" w14:textId="77777777" w:rsidR="00F15985" w:rsidRPr="005A578F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</w:p>
    <w:p w14:paraId="1ED93AB5" w14:textId="77777777" w:rsidR="00F15985" w:rsidRPr="005A578F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5A578F">
        <w:rPr>
          <w:b/>
          <w:lang w:val="es-MX"/>
        </w:rPr>
        <w:t xml:space="preserve"> </w:t>
      </w:r>
    </w:p>
    <w:p w14:paraId="0EADFDCC" w14:textId="77777777" w:rsidR="00F15985" w:rsidRPr="005A578F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5A578F">
        <w:rPr>
          <w:b/>
          <w:lang w:val="es-MX"/>
        </w:rPr>
        <w:t xml:space="preserve"> </w:t>
      </w:r>
    </w:p>
    <w:p w14:paraId="43EE3CB6" w14:textId="77777777" w:rsidR="00F15985" w:rsidRPr="005A578F" w:rsidRDefault="00F15985" w:rsidP="00671A0C">
      <w:pPr>
        <w:spacing w:after="0" w:line="259" w:lineRule="auto"/>
        <w:ind w:left="0" w:right="2525" w:firstLine="0"/>
        <w:jc w:val="right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886D096" wp14:editId="06FCD80C">
            <wp:extent cx="3067050" cy="18192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78F">
        <w:rPr>
          <w:b/>
          <w:lang w:val="es-MX"/>
        </w:rPr>
        <w:t xml:space="preserve"> </w:t>
      </w:r>
    </w:p>
    <w:p w14:paraId="259BD9CA" w14:textId="77777777" w:rsidR="00F15985" w:rsidRPr="005A578F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5A578F">
        <w:rPr>
          <w:b/>
          <w:lang w:val="es-MX"/>
        </w:rPr>
        <w:t xml:space="preserve"> </w:t>
      </w:r>
    </w:p>
    <w:p w14:paraId="66FED713" w14:textId="77777777" w:rsidR="00F15985" w:rsidRPr="005A578F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5A578F">
        <w:rPr>
          <w:b/>
          <w:lang w:val="es-MX"/>
        </w:rPr>
        <w:t xml:space="preserve"> </w:t>
      </w:r>
    </w:p>
    <w:p w14:paraId="598DD2AF" w14:textId="77777777" w:rsidR="001D5F1D" w:rsidRDefault="00F15985" w:rsidP="00671A0C">
      <w:pPr>
        <w:spacing w:after="0" w:line="259" w:lineRule="auto"/>
        <w:ind w:left="0" w:right="478" w:firstLine="0"/>
        <w:jc w:val="center"/>
        <w:rPr>
          <w:lang w:val="es-MX"/>
        </w:rPr>
      </w:pPr>
      <w:r w:rsidRPr="005A578F">
        <w:rPr>
          <w:rFonts w:ascii="Arial" w:eastAsia="Arial" w:hAnsi="Arial" w:cs="Arial"/>
          <w:b/>
          <w:sz w:val="36"/>
          <w:lang w:val="es-MX"/>
        </w:rPr>
        <w:t xml:space="preserve"> </w:t>
      </w:r>
      <w:r w:rsidR="00444EF2">
        <w:rPr>
          <w:rFonts w:ascii="Arial" w:eastAsia="Arial" w:hAnsi="Arial" w:cs="Arial"/>
          <w:b/>
          <w:sz w:val="36"/>
          <w:lang w:val="es-MX"/>
        </w:rPr>
        <w:t>PROPUESTA</w:t>
      </w:r>
    </w:p>
    <w:p w14:paraId="30D87B29" w14:textId="77777777" w:rsidR="00F15985" w:rsidRPr="00360513" w:rsidRDefault="00E74D94" w:rsidP="00671A0C">
      <w:pPr>
        <w:spacing w:after="0" w:line="259" w:lineRule="auto"/>
        <w:ind w:left="0" w:right="478" w:firstLine="0"/>
        <w:jc w:val="center"/>
        <w:rPr>
          <w:lang w:val="es-MX"/>
        </w:rPr>
      </w:pPr>
      <w:r>
        <w:rPr>
          <w:rFonts w:ascii="Arial" w:eastAsia="Arial" w:hAnsi="Arial" w:cs="Arial"/>
          <w:b/>
          <w:sz w:val="36"/>
          <w:lang w:val="es-MX"/>
        </w:rPr>
        <w:t>PRINCIPIOS Y DIRECTRICES</w:t>
      </w:r>
      <w:r w:rsidR="00F15985" w:rsidRPr="00360513">
        <w:rPr>
          <w:rFonts w:ascii="Arial" w:eastAsia="Arial" w:hAnsi="Arial" w:cs="Arial"/>
          <w:b/>
          <w:sz w:val="36"/>
          <w:lang w:val="es-MX"/>
        </w:rPr>
        <w:t xml:space="preserve"> DE CALIDAD </w:t>
      </w:r>
      <w:r w:rsidR="001D5F1D">
        <w:rPr>
          <w:rFonts w:ascii="Arial" w:eastAsia="Arial" w:hAnsi="Arial" w:cs="Arial"/>
          <w:b/>
          <w:sz w:val="36"/>
          <w:lang w:val="es-MX"/>
        </w:rPr>
        <w:t xml:space="preserve">DE LA INFORMACIÓN </w:t>
      </w:r>
      <w:r w:rsidR="005F6292">
        <w:rPr>
          <w:rFonts w:ascii="Arial" w:eastAsia="Arial" w:hAnsi="Arial" w:cs="Arial"/>
          <w:b/>
          <w:sz w:val="36"/>
          <w:lang w:val="es-MX"/>
        </w:rPr>
        <w:t>ESTADÍSTICA Y GEOGRÁFICA</w:t>
      </w:r>
    </w:p>
    <w:p w14:paraId="7BF9A9D5" w14:textId="77777777" w:rsidR="00F15985" w:rsidRPr="00360513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360513">
        <w:rPr>
          <w:b/>
          <w:lang w:val="es-MX"/>
        </w:rPr>
        <w:t xml:space="preserve"> </w:t>
      </w:r>
    </w:p>
    <w:p w14:paraId="33F55DB2" w14:textId="77777777" w:rsidR="00F15985" w:rsidRPr="00360513" w:rsidRDefault="00F15985" w:rsidP="00671A0C">
      <w:pPr>
        <w:spacing w:after="0" w:line="259" w:lineRule="auto"/>
        <w:ind w:left="0" w:right="497" w:firstLine="0"/>
        <w:jc w:val="center"/>
        <w:rPr>
          <w:lang w:val="es-MX"/>
        </w:rPr>
      </w:pPr>
      <w:r w:rsidRPr="00360513">
        <w:rPr>
          <w:b/>
          <w:sz w:val="36"/>
          <w:lang w:val="es-MX"/>
        </w:rPr>
        <w:t xml:space="preserve"> </w:t>
      </w:r>
    </w:p>
    <w:p w14:paraId="67183F51" w14:textId="77777777" w:rsidR="00F15985" w:rsidRPr="00360513" w:rsidRDefault="00F15985" w:rsidP="00671A0C">
      <w:pPr>
        <w:spacing w:after="0" w:line="259" w:lineRule="auto"/>
        <w:ind w:left="0" w:right="1359" w:firstLine="0"/>
        <w:jc w:val="right"/>
        <w:rPr>
          <w:lang w:val="es-MX"/>
        </w:rPr>
      </w:pPr>
      <w:r w:rsidRPr="00360513">
        <w:rPr>
          <w:rFonts w:ascii="Arial" w:eastAsia="Arial" w:hAnsi="Arial" w:cs="Arial"/>
          <w:b/>
          <w:sz w:val="32"/>
          <w:lang w:val="es-MX"/>
        </w:rPr>
        <w:t xml:space="preserve">COMITÉ DE ASEGURAMIENTO DE LA CALIDAD </w:t>
      </w:r>
    </w:p>
    <w:p w14:paraId="2841F579" w14:textId="77777777" w:rsidR="00F15985" w:rsidRPr="00360513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360513">
        <w:rPr>
          <w:lang w:val="es-MX"/>
        </w:rPr>
        <w:t xml:space="preserve"> </w:t>
      </w:r>
    </w:p>
    <w:p w14:paraId="0572DDC8" w14:textId="77777777" w:rsidR="00F15985" w:rsidRPr="00360513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360513">
        <w:rPr>
          <w:lang w:val="es-MX"/>
        </w:rPr>
        <w:t xml:space="preserve"> </w:t>
      </w:r>
    </w:p>
    <w:p w14:paraId="22B2E553" w14:textId="77777777" w:rsidR="00F15985" w:rsidRPr="00360513" w:rsidRDefault="00F15985" w:rsidP="00671A0C">
      <w:pPr>
        <w:spacing w:after="0" w:line="259" w:lineRule="auto"/>
        <w:ind w:left="0" w:right="527" w:firstLine="0"/>
        <w:jc w:val="center"/>
        <w:rPr>
          <w:lang w:val="es-MX"/>
        </w:rPr>
      </w:pPr>
      <w:r w:rsidRPr="00360513">
        <w:rPr>
          <w:lang w:val="es-MX"/>
        </w:rPr>
        <w:t xml:space="preserve"> </w:t>
      </w:r>
    </w:p>
    <w:p w14:paraId="44146650" w14:textId="77777777" w:rsidR="00F15985" w:rsidRPr="00360513" w:rsidRDefault="00DB5C35" w:rsidP="00671A0C">
      <w:pPr>
        <w:spacing w:after="0" w:line="259" w:lineRule="auto"/>
        <w:ind w:left="10" w:hanging="10"/>
        <w:jc w:val="center"/>
        <w:rPr>
          <w:lang w:val="es-MX"/>
        </w:rPr>
      </w:pPr>
      <w:r>
        <w:rPr>
          <w:lang w:val="es-MX"/>
        </w:rPr>
        <w:t>ju</w:t>
      </w:r>
      <w:r w:rsidR="00E74D94">
        <w:rPr>
          <w:lang w:val="es-MX"/>
        </w:rPr>
        <w:t>l</w:t>
      </w:r>
      <w:r>
        <w:rPr>
          <w:lang w:val="es-MX"/>
        </w:rPr>
        <w:t>io</w:t>
      </w:r>
      <w:r w:rsidR="00F15985" w:rsidRPr="00360513">
        <w:rPr>
          <w:lang w:val="es-MX"/>
        </w:rPr>
        <w:t>, 20</w:t>
      </w:r>
      <w:r w:rsidR="00F15985">
        <w:rPr>
          <w:lang w:val="es-MX"/>
        </w:rPr>
        <w:t>20</w:t>
      </w:r>
      <w:r w:rsidR="00F15985" w:rsidRPr="00360513">
        <w:rPr>
          <w:lang w:val="es-MX"/>
        </w:rPr>
        <w:t xml:space="preserve"> </w:t>
      </w:r>
    </w:p>
    <w:p w14:paraId="5DA5D7A3" w14:textId="77777777" w:rsidR="00F15985" w:rsidRPr="00360513" w:rsidRDefault="00F15985" w:rsidP="00671A0C">
      <w:pPr>
        <w:spacing w:after="0" w:line="259" w:lineRule="auto"/>
        <w:ind w:left="0" w:right="497" w:firstLine="0"/>
        <w:jc w:val="center"/>
        <w:rPr>
          <w:lang w:val="es-MX"/>
        </w:rPr>
      </w:pPr>
      <w:r w:rsidRPr="00360513">
        <w:rPr>
          <w:b/>
          <w:sz w:val="36"/>
          <w:lang w:val="es-MX"/>
        </w:rPr>
        <w:t xml:space="preserve"> </w:t>
      </w:r>
    </w:p>
    <w:p w14:paraId="3E4E7A7B" w14:textId="77777777" w:rsidR="00F15985" w:rsidRPr="00161787" w:rsidRDefault="00F15985" w:rsidP="00671A0C">
      <w:pPr>
        <w:spacing w:after="0" w:line="259" w:lineRule="auto"/>
        <w:ind w:left="0" w:right="0" w:firstLine="0"/>
        <w:jc w:val="left"/>
        <w:rPr>
          <w:lang w:val="es-MX"/>
        </w:rPr>
      </w:pPr>
      <w:r w:rsidRPr="00161787">
        <w:rPr>
          <w:lang w:val="es-MX"/>
        </w:rPr>
        <w:br w:type="page"/>
      </w:r>
    </w:p>
    <w:p w14:paraId="63BD9A98" w14:textId="77777777" w:rsidR="00F15985" w:rsidRPr="00883288" w:rsidRDefault="001F3185" w:rsidP="00671A0C">
      <w:pPr>
        <w:spacing w:after="0" w:line="264" w:lineRule="auto"/>
        <w:ind w:right="0"/>
        <w:jc w:val="left"/>
        <w:rPr>
          <w:sz w:val="22"/>
          <w:szCs w:val="20"/>
          <w:lang w:val="es-MX"/>
        </w:rPr>
      </w:pPr>
      <w:r w:rsidRPr="00883288">
        <w:rPr>
          <w:b/>
          <w:sz w:val="28"/>
          <w:szCs w:val="20"/>
          <w:lang w:val="es-MX"/>
        </w:rPr>
        <w:lastRenderedPageBreak/>
        <w:t>PRINCIPIOS Y DIRECTRICES</w:t>
      </w:r>
      <w:r w:rsidR="00F15985" w:rsidRPr="00883288">
        <w:rPr>
          <w:b/>
          <w:sz w:val="28"/>
          <w:szCs w:val="20"/>
          <w:lang w:val="es-MX"/>
        </w:rPr>
        <w:t xml:space="preserve"> DE CALIDAD </w:t>
      </w:r>
      <w:r w:rsidR="001D5F1D" w:rsidRPr="00883288">
        <w:rPr>
          <w:b/>
          <w:sz w:val="28"/>
          <w:szCs w:val="20"/>
          <w:lang w:val="es-MX"/>
        </w:rPr>
        <w:t>DE LA INFORMACIÓN ESTADÍSTICA Y GEOGRÁFICA</w:t>
      </w:r>
    </w:p>
    <w:sdt>
      <w:sdtPr>
        <w:rPr>
          <w:b/>
          <w:sz w:val="28"/>
          <w:szCs w:val="20"/>
          <w:lang w:val="es-MX"/>
        </w:rPr>
        <w:id w:val="-545528457"/>
        <w:docPartObj>
          <w:docPartGallery w:val="Table of Contents"/>
          <w:docPartUnique/>
        </w:docPartObj>
      </w:sdtPr>
      <w:sdtEndPr>
        <w:rPr>
          <w:bCs/>
          <w:sz w:val="23"/>
          <w:szCs w:val="22"/>
          <w:lang w:val="es-ES"/>
        </w:rPr>
      </w:sdtEndPr>
      <w:sdtContent>
        <w:p w14:paraId="7BE0B838" w14:textId="77777777" w:rsidR="00C144D1" w:rsidRPr="00CE3AA6" w:rsidRDefault="00C144D1" w:rsidP="00671A0C">
          <w:pPr>
            <w:spacing w:after="0" w:line="265" w:lineRule="auto"/>
            <w:ind w:left="-5" w:right="0" w:hanging="10"/>
            <w:jc w:val="left"/>
            <w:rPr>
              <w:b/>
              <w:sz w:val="28"/>
              <w:szCs w:val="20"/>
              <w:lang w:val="es-MX"/>
            </w:rPr>
          </w:pPr>
          <w:r w:rsidRPr="00CE3AA6">
            <w:rPr>
              <w:b/>
              <w:sz w:val="28"/>
              <w:szCs w:val="20"/>
              <w:lang w:val="es-MX"/>
            </w:rPr>
            <w:t>Contenido</w:t>
          </w:r>
        </w:p>
        <w:p w14:paraId="770837F9" w14:textId="77777777" w:rsidR="00425DED" w:rsidRDefault="00C144D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030178">
            <w:rPr>
              <w:bCs/>
              <w:sz w:val="22"/>
              <w:szCs w:val="20"/>
            </w:rPr>
            <w:fldChar w:fldCharType="begin"/>
          </w:r>
          <w:r w:rsidRPr="00030178">
            <w:rPr>
              <w:bCs/>
              <w:sz w:val="22"/>
              <w:szCs w:val="20"/>
            </w:rPr>
            <w:instrText xml:space="preserve"> TOC \o "1-3" \h \z \u </w:instrText>
          </w:r>
          <w:r w:rsidRPr="00030178">
            <w:rPr>
              <w:bCs/>
              <w:sz w:val="22"/>
              <w:szCs w:val="20"/>
            </w:rPr>
            <w:fldChar w:fldCharType="separate"/>
          </w:r>
          <w:hyperlink w:anchor="_Toc44593387" w:history="1">
            <w:r w:rsidR="00425DED" w:rsidRPr="000048F9">
              <w:rPr>
                <w:rStyle w:val="Hipervnculo"/>
                <w:noProof/>
                <w:lang w:val="es-MX"/>
              </w:rPr>
              <w:t>INTRODUCCIÓN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_Toc44593387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4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11584093" w14:textId="77777777" w:rsidR="00425DED" w:rsidRDefault="004E50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88" w:history="1">
            <w:r w:rsidR="00425DED" w:rsidRPr="000048F9">
              <w:rPr>
                <w:rStyle w:val="Hipervnculo"/>
                <w:noProof/>
                <w:lang w:val="es-MX"/>
              </w:rPr>
              <w:t>I. PRINCIPIOS DE CALIDAD EN LOS PRODUCTOS ESTADÍSTICOS Y GEOGRÁFICOS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_Toc44593388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5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01B1F749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89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I.1.</w:t>
            </w:r>
            <w:r w:rsidR="00425DED" w:rsidRPr="000048F9">
              <w:rPr>
                <w:rStyle w:val="Hipervnculo"/>
                <w:rFonts w:ascii="Arial" w:eastAsia="Arial" w:hAnsi="Arial" w:cs="Arial"/>
                <w:b/>
                <w:bCs/>
                <w:noProof/>
                <w:lang w:val="es-MX"/>
              </w:rPr>
              <w:t xml:space="preserve"> </w:t>
            </w:r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PERTINENCIA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_Toc44593389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6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2368619F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0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I.2. VERACIDAD (PRECISIÓN Y CONFIABILIDAD)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_Toc44593390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6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7675C9C8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1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I.3. OPORTUNIDAD Y PUNTUALIDAD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_Toc44593391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7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1FCAF744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2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I.4. ACCESIBILIDAD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_Toc44593392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7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487CBE0D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3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I.5. COHERENCIA Y COMPARABILIDAD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_Toc44593393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8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7493C419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4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I.6. METADATOS ESTANDARIZADOS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_Toc44593394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8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63D6E8F1" w14:textId="77777777" w:rsidR="00425DED" w:rsidRDefault="004E50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5" w:history="1">
            <w:r w:rsidR="00425DED" w:rsidRPr="000048F9">
              <w:rPr>
                <w:rStyle w:val="Hipervnculo"/>
                <w:bCs/>
                <w:noProof/>
                <w:lang w:val="es-MX"/>
              </w:rPr>
              <w:t>II. PRINCIPIOS DE CALIDAD EN LOS PROCESOS ESTADÍSTICOS Y GEOGRÁFICOS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_Toc44593395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8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46B35B1D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6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II.1</w:t>
            </w:r>
            <w:r w:rsidR="00425DED" w:rsidRPr="004B7FDF">
              <w:rPr>
                <w:rStyle w:val="Hipervnculo"/>
                <w:b/>
                <w:bCs/>
                <w:noProof/>
                <w:lang w:val="es-MX"/>
              </w:rPr>
              <w:t xml:space="preserve">. </w:t>
            </w:r>
            <w:r w:rsidR="00396D07" w:rsidRPr="004B7FDF">
              <w:rPr>
                <w:rStyle w:val="Hipervnculo"/>
                <w:b/>
                <w:bCs/>
                <w:noProof/>
                <w:lang w:val="es-MX"/>
              </w:rPr>
              <w:t>METODOLOGÍA CIENTIFICAMENTE SUSTENTABLE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_Toc44593396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9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69BB4126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7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II.2. COSTO-EFECTIVIDAD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_Toc44593397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9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4FBF31EF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8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II.3. PROCESOS ADECUADOS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_Toc44593398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10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74EB8393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399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II.4. CARGA NO EXCESIVA A LOS INFORMANTES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_Toc44593399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10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0A2391DF" w14:textId="77777777" w:rsidR="00425DED" w:rsidRDefault="004E50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0" w:history="1">
            <w:r w:rsidR="00425DED" w:rsidRPr="000048F9">
              <w:rPr>
                <w:rStyle w:val="Hipervnculo"/>
                <w:noProof/>
                <w:lang w:val="es-MX"/>
              </w:rPr>
              <w:t>III.</w:t>
            </w:r>
            <w:r w:rsidR="00425DED" w:rsidRPr="000048F9">
              <w:rPr>
                <w:rStyle w:val="Hipervnculo"/>
                <w:rFonts w:ascii="Arial" w:eastAsia="Arial" w:hAnsi="Arial" w:cs="Arial"/>
                <w:noProof/>
                <w:lang w:val="es-MX"/>
              </w:rPr>
              <w:t xml:space="preserve"> </w:t>
            </w:r>
            <w:r w:rsidR="00425DED" w:rsidRPr="000048F9">
              <w:rPr>
                <w:rStyle w:val="Hipervnculo"/>
                <w:noProof/>
                <w:lang w:val="es-MX"/>
              </w:rPr>
              <w:t>PRINCIPIOS PARA EL ASEGURAMIENTO DE LA CALIDAD EN EL ENTORNO INSTITUCIONAL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_Toc44593400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11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119FC80B" w14:textId="77777777" w:rsidR="00425DED" w:rsidRDefault="004E5094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1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III.1. INDEPENDENCIA PROFESIONAL Y TÉCNICA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_Toc44593401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11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39CA1208" w14:textId="77777777" w:rsidR="00425DED" w:rsidRDefault="004E5094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2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III.2. OBJETIVIDAD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_Toc44593402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11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1822940D" w14:textId="77777777" w:rsidR="00425DED" w:rsidRDefault="004E5094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3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III.3. TRANSPARENCIA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_Toc44593403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12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019673B8" w14:textId="77777777" w:rsidR="00425DED" w:rsidRDefault="004E5094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4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III.4. CONFIDENCIALIDAD Y RESERVA DE DATOS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_Toc44593404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12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03E207C7" w14:textId="77777777" w:rsidR="00425DED" w:rsidRDefault="004E5094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5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III.5. COMPROMISO CON LA CALIDAD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_Toc44593405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13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11511E09" w14:textId="77777777" w:rsidR="00425DED" w:rsidRDefault="004E5094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6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III.6. RECURSOS ADECUADOS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_Toc44593406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13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6FF9FBD7" w14:textId="77777777" w:rsidR="00425DED" w:rsidRDefault="004E50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7" w:history="1">
            <w:r w:rsidR="00425DED" w:rsidRPr="000048F9">
              <w:rPr>
                <w:rStyle w:val="Hipervnculo"/>
                <w:noProof/>
                <w:lang w:val="es-MX"/>
              </w:rPr>
              <w:t>IV.</w:t>
            </w:r>
            <w:r w:rsidR="00425DED" w:rsidRPr="000048F9">
              <w:rPr>
                <w:rStyle w:val="Hipervnculo"/>
                <w:rFonts w:ascii="Arial" w:eastAsia="Arial" w:hAnsi="Arial" w:cs="Arial"/>
                <w:noProof/>
                <w:lang w:val="es-MX"/>
              </w:rPr>
              <w:t xml:space="preserve"> </w:t>
            </w:r>
            <w:r w:rsidR="00425DED" w:rsidRPr="000048F9">
              <w:rPr>
                <w:rStyle w:val="Hipervnculo"/>
                <w:noProof/>
                <w:lang w:val="es-MX"/>
              </w:rPr>
              <w:t>PRINCIPIOS PARA EL ASEGURAMIENTO DE LA CALIDAD EN EL SISTEMA NACIONAL DE INFORMACIÓN ESTADÍSTICA Y GEOGRAFÍA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_Toc44593407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14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643F6D5B" w14:textId="77777777" w:rsidR="00425DED" w:rsidRDefault="004E5094">
          <w:pPr>
            <w:pStyle w:val="TD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8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IV.1. COORDINACIÓN DEL SISTEMA NACIONAL DE INFORMACIÓN ESTADÍSTICA Y GEOGRÁFICA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_Toc44593408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14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70533105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09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IV.2. RELACIÓN CON LOS USUARIOS, PROVEEDORES DE INFORMACIÓN Y ACTORES RELEVANTES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_Toc44593409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14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428C7B69" w14:textId="77777777" w:rsidR="00425DED" w:rsidRDefault="004E5094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10" w:history="1">
            <w:r w:rsidR="00425DED" w:rsidRPr="000048F9">
              <w:rPr>
                <w:rStyle w:val="Hipervnculo"/>
                <w:b/>
                <w:bCs/>
                <w:noProof/>
                <w:lang w:val="es-MX"/>
              </w:rPr>
              <w:t>IV.3. MANTENIMIENTO DE ESTÁNDARES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_Toc44593410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15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226748E2" w14:textId="77777777" w:rsidR="00425DED" w:rsidRDefault="004E50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11" w:history="1">
            <w:r w:rsidR="00425DED" w:rsidRPr="000048F9">
              <w:rPr>
                <w:rStyle w:val="Hipervnculo"/>
                <w:noProof/>
                <w:lang w:val="es-MX"/>
              </w:rPr>
              <w:t>Observancia y vigencia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_Toc44593411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15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6F63C27E" w14:textId="77777777" w:rsidR="00425DED" w:rsidRDefault="004E50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93412" w:history="1">
            <w:r w:rsidR="00425DED" w:rsidRPr="000048F9">
              <w:rPr>
                <w:rStyle w:val="Hipervnculo"/>
                <w:noProof/>
                <w:lang w:val="es-MX"/>
              </w:rPr>
              <w:t>GLOSARIO DE TÉRMINOS</w:t>
            </w:r>
            <w:r w:rsidR="00425DED">
              <w:rPr>
                <w:noProof/>
                <w:webHidden/>
              </w:rPr>
              <w:tab/>
            </w:r>
            <w:r w:rsidR="00425DED">
              <w:rPr>
                <w:noProof/>
                <w:webHidden/>
              </w:rPr>
              <w:fldChar w:fldCharType="begin"/>
            </w:r>
            <w:r w:rsidR="00425DED">
              <w:rPr>
                <w:noProof/>
                <w:webHidden/>
              </w:rPr>
              <w:instrText xml:space="preserve"> PAGEREF _Toc44593412 \h </w:instrText>
            </w:r>
            <w:r w:rsidR="00425DED">
              <w:rPr>
                <w:noProof/>
                <w:webHidden/>
              </w:rPr>
            </w:r>
            <w:r w:rsidR="00425DED">
              <w:rPr>
                <w:noProof/>
                <w:webHidden/>
              </w:rPr>
              <w:fldChar w:fldCharType="separate"/>
            </w:r>
            <w:r w:rsidR="00425DED">
              <w:rPr>
                <w:noProof/>
                <w:webHidden/>
              </w:rPr>
              <w:t>16</w:t>
            </w:r>
            <w:r w:rsidR="00425DED">
              <w:rPr>
                <w:noProof/>
                <w:webHidden/>
              </w:rPr>
              <w:fldChar w:fldCharType="end"/>
            </w:r>
          </w:hyperlink>
        </w:p>
        <w:p w14:paraId="6129450C" w14:textId="77777777" w:rsidR="00C144D1" w:rsidRDefault="00C144D1" w:rsidP="00773225">
          <w:pPr>
            <w:spacing w:after="0"/>
            <w:ind w:left="0" w:firstLine="0"/>
          </w:pPr>
          <w:r w:rsidRPr="00030178">
            <w:rPr>
              <w:bCs/>
              <w:sz w:val="22"/>
              <w:szCs w:val="20"/>
              <w:lang w:val="es-ES"/>
            </w:rPr>
            <w:lastRenderedPageBreak/>
            <w:fldChar w:fldCharType="end"/>
          </w:r>
        </w:p>
      </w:sdtContent>
    </w:sdt>
    <w:p w14:paraId="074ABF25" w14:textId="77777777" w:rsidR="00F15985" w:rsidRDefault="00F15985" w:rsidP="00671A0C">
      <w:pPr>
        <w:spacing w:after="0" w:line="259" w:lineRule="auto"/>
        <w:ind w:left="0" w:right="0" w:firstLine="0"/>
        <w:jc w:val="left"/>
      </w:pPr>
      <w:r>
        <w:br w:type="page"/>
      </w:r>
    </w:p>
    <w:p w14:paraId="5993A37D" w14:textId="77777777" w:rsidR="00F15985" w:rsidRPr="00360513" w:rsidRDefault="00F15985" w:rsidP="00671A0C">
      <w:pPr>
        <w:pStyle w:val="Ttulo2"/>
        <w:spacing w:after="0"/>
        <w:rPr>
          <w:lang w:val="es-MX"/>
        </w:rPr>
      </w:pPr>
      <w:bookmarkStart w:id="0" w:name="_Toc44593387"/>
      <w:r w:rsidRPr="00360513">
        <w:rPr>
          <w:lang w:val="es-MX"/>
        </w:rPr>
        <w:lastRenderedPageBreak/>
        <w:t>INTRODUCCIÓN</w:t>
      </w:r>
      <w:bookmarkEnd w:id="0"/>
      <w:r w:rsidRPr="00360513">
        <w:rPr>
          <w:lang w:val="es-MX"/>
        </w:rPr>
        <w:t xml:space="preserve"> </w:t>
      </w:r>
    </w:p>
    <w:p w14:paraId="0FF3E355" w14:textId="77777777" w:rsidR="00F15985" w:rsidRPr="00360513" w:rsidRDefault="00F15985" w:rsidP="00671A0C">
      <w:pPr>
        <w:spacing w:after="0" w:line="259" w:lineRule="auto"/>
        <w:ind w:left="1082" w:right="0" w:firstLine="0"/>
        <w:jc w:val="left"/>
        <w:rPr>
          <w:lang w:val="es-MX"/>
        </w:rPr>
      </w:pPr>
      <w:r w:rsidRPr="00360513">
        <w:rPr>
          <w:b/>
          <w:lang w:val="es-MX"/>
        </w:rPr>
        <w:t xml:space="preserve"> </w:t>
      </w:r>
    </w:p>
    <w:p w14:paraId="1A64DD18" w14:textId="77777777" w:rsidR="001D4C26" w:rsidRDefault="001D4C26" w:rsidP="00671A0C">
      <w:pPr>
        <w:spacing w:after="0"/>
        <w:ind w:left="0" w:right="443" w:firstLine="0"/>
        <w:rPr>
          <w:lang w:val="es-MX"/>
        </w:rPr>
      </w:pPr>
      <w:r>
        <w:rPr>
          <w:lang w:val="es-MX"/>
        </w:rPr>
        <w:t>D</w:t>
      </w:r>
      <w:r w:rsidR="00F15985" w:rsidRPr="00360513">
        <w:rPr>
          <w:lang w:val="es-MX"/>
        </w:rPr>
        <w:t>esde mediados de los ochenta algunos organismos</w:t>
      </w:r>
      <w:r w:rsidR="00DC054E">
        <w:rPr>
          <w:lang w:val="es-MX"/>
        </w:rPr>
        <w:t xml:space="preserve"> internacionales</w:t>
      </w:r>
      <w:r w:rsidR="00F15985" w:rsidRPr="00360513">
        <w:rPr>
          <w:lang w:val="es-MX"/>
        </w:rPr>
        <w:t xml:space="preserve"> se dieron a la tarea de definir criterios de calidad y establecer guías</w:t>
      </w:r>
      <w:r>
        <w:rPr>
          <w:lang w:val="es-MX"/>
        </w:rPr>
        <w:t xml:space="preserve"> para favorecer la producción de información estadística y geográfica, veraz y consistente, útil y oportuna para satisfacer las necesidades de diversos actores de la sociedad. Así, e</w:t>
      </w:r>
      <w:r w:rsidR="00F15985" w:rsidRPr="00360513">
        <w:rPr>
          <w:lang w:val="es-MX"/>
        </w:rPr>
        <w:t>n 1994 la Comisión de Estadística de la Naciones Unidas adoptó los Principios Fundamentales de las Es</w:t>
      </w:r>
      <w:r w:rsidR="00F77053">
        <w:rPr>
          <w:lang w:val="es-MX"/>
        </w:rPr>
        <w:t>tadísticas Oficiales, y en 2005</w:t>
      </w:r>
      <w:r w:rsidR="00F15985" w:rsidRPr="00360513">
        <w:rPr>
          <w:lang w:val="es-MX"/>
        </w:rPr>
        <w:t xml:space="preserve"> el Comité del Sistema Estadístico Europeo adoptó el Código de Buenas Prácticas de las Estadísticas Europeas (</w:t>
      </w:r>
      <w:proofErr w:type="spellStart"/>
      <w:r w:rsidR="00F15985" w:rsidRPr="001D4C26">
        <w:rPr>
          <w:i/>
          <w:iCs/>
          <w:lang w:val="es-MX"/>
        </w:rPr>
        <w:t>European</w:t>
      </w:r>
      <w:proofErr w:type="spellEnd"/>
      <w:r w:rsidR="00F15985" w:rsidRPr="001D4C26">
        <w:rPr>
          <w:i/>
          <w:iCs/>
          <w:lang w:val="es-MX"/>
        </w:rPr>
        <w:t xml:space="preserve"> </w:t>
      </w:r>
      <w:proofErr w:type="spellStart"/>
      <w:r w:rsidR="00F15985" w:rsidRPr="001D4C26">
        <w:rPr>
          <w:i/>
          <w:iCs/>
          <w:lang w:val="es-MX"/>
        </w:rPr>
        <w:t>Statistics</w:t>
      </w:r>
      <w:proofErr w:type="spellEnd"/>
      <w:r w:rsidR="00F15985" w:rsidRPr="001D4C26">
        <w:rPr>
          <w:i/>
          <w:iCs/>
          <w:lang w:val="es-MX"/>
        </w:rPr>
        <w:t xml:space="preserve"> </w:t>
      </w:r>
      <w:proofErr w:type="spellStart"/>
      <w:r w:rsidR="00F15985" w:rsidRPr="001D4C26">
        <w:rPr>
          <w:i/>
          <w:iCs/>
          <w:lang w:val="es-MX"/>
        </w:rPr>
        <w:t>Code</w:t>
      </w:r>
      <w:proofErr w:type="spellEnd"/>
      <w:r w:rsidR="00F15985" w:rsidRPr="001D4C26">
        <w:rPr>
          <w:i/>
          <w:iCs/>
          <w:lang w:val="es-MX"/>
        </w:rPr>
        <w:t xml:space="preserve"> </w:t>
      </w:r>
      <w:proofErr w:type="spellStart"/>
      <w:r w:rsidR="00F15985" w:rsidRPr="001D4C26">
        <w:rPr>
          <w:i/>
          <w:iCs/>
          <w:lang w:val="es-MX"/>
        </w:rPr>
        <w:t>of</w:t>
      </w:r>
      <w:proofErr w:type="spellEnd"/>
      <w:r w:rsidR="00F15985" w:rsidRPr="001D4C26">
        <w:rPr>
          <w:i/>
          <w:iCs/>
          <w:lang w:val="es-MX"/>
        </w:rPr>
        <w:t xml:space="preserve"> </w:t>
      </w:r>
      <w:proofErr w:type="spellStart"/>
      <w:r w:rsidR="00F15985" w:rsidRPr="001D4C26">
        <w:rPr>
          <w:i/>
          <w:iCs/>
          <w:lang w:val="es-MX"/>
        </w:rPr>
        <w:t>Practice</w:t>
      </w:r>
      <w:proofErr w:type="spellEnd"/>
      <w:r w:rsidR="00F15985" w:rsidRPr="001D4C26">
        <w:rPr>
          <w:i/>
          <w:iCs/>
          <w:lang w:val="es-MX"/>
        </w:rPr>
        <w:t xml:space="preserve">, </w:t>
      </w:r>
      <w:proofErr w:type="spellStart"/>
      <w:r w:rsidR="00F15985" w:rsidRPr="001D4C26">
        <w:rPr>
          <w:i/>
          <w:iCs/>
          <w:lang w:val="es-MX"/>
        </w:rPr>
        <w:t>CoP</w:t>
      </w:r>
      <w:proofErr w:type="spellEnd"/>
      <w:r w:rsidR="00F77053">
        <w:rPr>
          <w:lang w:val="es-MX"/>
        </w:rPr>
        <w:t>).</w:t>
      </w:r>
    </w:p>
    <w:p w14:paraId="2A829173" w14:textId="77777777" w:rsidR="001D4C26" w:rsidRDefault="001D4C26" w:rsidP="00671A0C">
      <w:pPr>
        <w:spacing w:after="0"/>
        <w:ind w:left="0" w:right="443" w:firstLine="0"/>
        <w:rPr>
          <w:lang w:val="es-MX"/>
        </w:rPr>
      </w:pPr>
    </w:p>
    <w:p w14:paraId="6E12B74D" w14:textId="77777777" w:rsidR="0042716D" w:rsidRDefault="00F15985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Posteriormente, se </w:t>
      </w:r>
      <w:r w:rsidR="001D4C26">
        <w:rPr>
          <w:lang w:val="es-MX"/>
        </w:rPr>
        <w:t>desarrollaron</w:t>
      </w:r>
      <w:r w:rsidRPr="00360513">
        <w:rPr>
          <w:lang w:val="es-MX"/>
        </w:rPr>
        <w:t xml:space="preserve"> mecanismos </w:t>
      </w:r>
      <w:r w:rsidR="001D4C26">
        <w:rPr>
          <w:lang w:val="es-MX"/>
        </w:rPr>
        <w:t>d</w:t>
      </w:r>
      <w:r w:rsidRPr="00360513">
        <w:rPr>
          <w:lang w:val="es-MX"/>
        </w:rPr>
        <w:t xml:space="preserve">e evaluación </w:t>
      </w:r>
      <w:r w:rsidR="001D4C26">
        <w:rPr>
          <w:lang w:val="es-MX"/>
        </w:rPr>
        <w:t>y</w:t>
      </w:r>
      <w:r w:rsidRPr="00360513">
        <w:rPr>
          <w:lang w:val="es-MX"/>
        </w:rPr>
        <w:t xml:space="preserve"> de apoyo a la </w:t>
      </w:r>
      <w:r w:rsidR="001D4C26">
        <w:rPr>
          <w:lang w:val="es-MX"/>
        </w:rPr>
        <w:t>implantación</w:t>
      </w:r>
      <w:r w:rsidRPr="00360513">
        <w:rPr>
          <w:lang w:val="es-MX"/>
        </w:rPr>
        <w:t xml:space="preserve"> de procesos que aseguren el cumplimiento de estos principios</w:t>
      </w:r>
      <w:r w:rsidR="00F77053">
        <w:rPr>
          <w:lang w:val="es-MX"/>
        </w:rPr>
        <w:t>;</w:t>
      </w:r>
      <w:r w:rsidRPr="00360513">
        <w:rPr>
          <w:lang w:val="es-MX"/>
        </w:rPr>
        <w:t xml:space="preserve"> </w:t>
      </w:r>
      <w:r w:rsidR="001D4C26">
        <w:rPr>
          <w:lang w:val="es-MX"/>
        </w:rPr>
        <w:t>u</w:t>
      </w:r>
      <w:r w:rsidRPr="00360513">
        <w:rPr>
          <w:lang w:val="es-MX"/>
        </w:rPr>
        <w:t>no de estos mecanismos es la Matriz Genérica del Marco Nacional de Garantía de la Calidad (</w:t>
      </w:r>
      <w:proofErr w:type="spellStart"/>
      <w:r w:rsidRPr="001D4C26">
        <w:rPr>
          <w:i/>
          <w:iCs/>
          <w:lang w:val="es-MX"/>
        </w:rPr>
        <w:t>National</w:t>
      </w:r>
      <w:proofErr w:type="spellEnd"/>
      <w:r w:rsidRPr="001D4C26">
        <w:rPr>
          <w:i/>
          <w:iCs/>
          <w:lang w:val="es-MX"/>
        </w:rPr>
        <w:t xml:space="preserve"> </w:t>
      </w:r>
      <w:proofErr w:type="spellStart"/>
      <w:r w:rsidRPr="001D4C26">
        <w:rPr>
          <w:i/>
          <w:iCs/>
          <w:lang w:val="es-MX"/>
        </w:rPr>
        <w:t>Quality</w:t>
      </w:r>
      <w:proofErr w:type="spellEnd"/>
      <w:r w:rsidRPr="001D4C26">
        <w:rPr>
          <w:i/>
          <w:iCs/>
          <w:lang w:val="es-MX"/>
        </w:rPr>
        <w:t xml:space="preserve"> </w:t>
      </w:r>
      <w:proofErr w:type="spellStart"/>
      <w:r w:rsidRPr="001D4C26">
        <w:rPr>
          <w:i/>
          <w:iCs/>
          <w:lang w:val="es-MX"/>
        </w:rPr>
        <w:t>Assurance</w:t>
      </w:r>
      <w:proofErr w:type="spellEnd"/>
      <w:r w:rsidRPr="001D4C26">
        <w:rPr>
          <w:i/>
          <w:iCs/>
          <w:lang w:val="es-MX"/>
        </w:rPr>
        <w:t xml:space="preserve"> </w:t>
      </w:r>
      <w:proofErr w:type="spellStart"/>
      <w:r w:rsidRPr="001D4C26">
        <w:rPr>
          <w:i/>
          <w:iCs/>
          <w:lang w:val="es-MX"/>
        </w:rPr>
        <w:t>Frameworks</w:t>
      </w:r>
      <w:proofErr w:type="spellEnd"/>
      <w:r w:rsidRPr="00360513">
        <w:rPr>
          <w:lang w:val="es-MX"/>
        </w:rPr>
        <w:t>, NQAF) elaborada por Naciones Unidas</w:t>
      </w:r>
      <w:r w:rsidR="001D4C26">
        <w:rPr>
          <w:lang w:val="es-MX"/>
        </w:rPr>
        <w:t>, el cu</w:t>
      </w:r>
      <w:r w:rsidR="00F77053">
        <w:rPr>
          <w:lang w:val="es-MX"/>
        </w:rPr>
        <w:t>a</w:t>
      </w:r>
      <w:r w:rsidR="001D4C26">
        <w:rPr>
          <w:lang w:val="es-MX"/>
        </w:rPr>
        <w:t xml:space="preserve">l </w:t>
      </w:r>
      <w:r w:rsidR="004D0D31">
        <w:rPr>
          <w:lang w:val="es-MX"/>
        </w:rPr>
        <w:t>fue actualizado en marzo de 2019</w:t>
      </w:r>
      <w:r w:rsidRPr="00360513">
        <w:rPr>
          <w:lang w:val="es-MX"/>
        </w:rPr>
        <w:t xml:space="preserve">. </w:t>
      </w:r>
    </w:p>
    <w:p w14:paraId="5F0EEC99" w14:textId="77777777" w:rsidR="0042716D" w:rsidRDefault="0042716D" w:rsidP="00671A0C">
      <w:pPr>
        <w:spacing w:after="0"/>
        <w:ind w:left="0" w:right="443" w:firstLine="0"/>
        <w:rPr>
          <w:lang w:val="es-MX"/>
        </w:rPr>
      </w:pPr>
    </w:p>
    <w:p w14:paraId="5A978B83" w14:textId="77777777" w:rsidR="00F15985" w:rsidRPr="00360513" w:rsidRDefault="001D4C26" w:rsidP="00671A0C">
      <w:pPr>
        <w:spacing w:after="0"/>
        <w:ind w:left="0" w:right="443" w:firstLine="0"/>
        <w:rPr>
          <w:lang w:val="es-MX"/>
        </w:rPr>
      </w:pPr>
      <w:r>
        <w:rPr>
          <w:lang w:val="es-MX"/>
        </w:rPr>
        <w:t>La</w:t>
      </w:r>
      <w:r w:rsidR="00CB68FC">
        <w:rPr>
          <w:lang w:val="es-MX"/>
        </w:rPr>
        <w:t xml:space="preserve"> calidad de la información es un concepto multidimensional relacionado con l</w:t>
      </w:r>
      <w:r w:rsidR="006B2164">
        <w:rPr>
          <w:lang w:val="es-MX"/>
        </w:rPr>
        <w:t>os</w:t>
      </w:r>
      <w:r w:rsidR="00CB68FC">
        <w:rPr>
          <w:lang w:val="es-MX"/>
        </w:rPr>
        <w:t xml:space="preserve"> </w:t>
      </w:r>
      <w:r w:rsidR="006B2164">
        <w:rPr>
          <w:lang w:val="es-MX"/>
        </w:rPr>
        <w:t xml:space="preserve">atributos </w:t>
      </w:r>
      <w:r w:rsidR="00F77053">
        <w:rPr>
          <w:lang w:val="es-MX"/>
        </w:rPr>
        <w:t>del producto de información,</w:t>
      </w:r>
      <w:r w:rsidR="00CB68FC">
        <w:rPr>
          <w:lang w:val="es-MX"/>
        </w:rPr>
        <w:t xml:space="preserve"> los procesos </w:t>
      </w:r>
      <w:r w:rsidR="00F86678">
        <w:rPr>
          <w:lang w:val="es-MX"/>
        </w:rPr>
        <w:t>mediante los cuales se llega a ellos</w:t>
      </w:r>
      <w:r w:rsidR="00F77053">
        <w:rPr>
          <w:lang w:val="es-MX"/>
        </w:rPr>
        <w:t>,</w:t>
      </w:r>
      <w:r w:rsidR="00F86678">
        <w:rPr>
          <w:lang w:val="es-MX"/>
        </w:rPr>
        <w:t xml:space="preserve"> </w:t>
      </w:r>
      <w:r w:rsidR="00CB68FC">
        <w:rPr>
          <w:lang w:val="es-MX"/>
        </w:rPr>
        <w:t xml:space="preserve">el entorno institucional en el que se </w:t>
      </w:r>
      <w:r w:rsidR="00CE0511" w:rsidRPr="004B7FDF">
        <w:rPr>
          <w:lang w:val="es-MX"/>
        </w:rPr>
        <w:t>produce,</w:t>
      </w:r>
      <w:r w:rsidR="00CB68FC">
        <w:rPr>
          <w:lang w:val="es-MX"/>
        </w:rPr>
        <w:t xml:space="preserve"> así como el sistema de información nacional en el que se desarrolla.</w:t>
      </w:r>
    </w:p>
    <w:p w14:paraId="02D009F1" w14:textId="77777777" w:rsidR="00671A0C" w:rsidRDefault="00671A0C" w:rsidP="00671A0C">
      <w:pPr>
        <w:spacing w:after="0"/>
        <w:ind w:left="0" w:right="443" w:firstLine="0"/>
        <w:rPr>
          <w:lang w:val="es-MX"/>
        </w:rPr>
      </w:pPr>
    </w:p>
    <w:p w14:paraId="021A24DE" w14:textId="77777777" w:rsidR="00F86678" w:rsidRDefault="00F15985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En el </w:t>
      </w:r>
      <w:r w:rsidR="00F86678">
        <w:rPr>
          <w:lang w:val="es-MX"/>
        </w:rPr>
        <w:t>ámbito</w:t>
      </w:r>
      <w:r w:rsidRPr="00360513">
        <w:rPr>
          <w:lang w:val="es-MX"/>
        </w:rPr>
        <w:t xml:space="preserve"> geográfico </w:t>
      </w:r>
      <w:r w:rsidR="00F86678">
        <w:rPr>
          <w:lang w:val="es-MX"/>
        </w:rPr>
        <w:t xml:space="preserve">los organismos internacionales </w:t>
      </w:r>
      <w:r w:rsidRPr="00360513">
        <w:rPr>
          <w:lang w:val="es-MX"/>
        </w:rPr>
        <w:t>ha</w:t>
      </w:r>
      <w:r w:rsidR="00F86678">
        <w:rPr>
          <w:lang w:val="es-MX"/>
        </w:rPr>
        <w:t>n</w:t>
      </w:r>
      <w:r w:rsidRPr="00360513">
        <w:rPr>
          <w:lang w:val="es-MX"/>
        </w:rPr>
        <w:t xml:space="preserve"> venido trabajando </w:t>
      </w:r>
      <w:r w:rsidR="00F86678">
        <w:rPr>
          <w:lang w:val="es-MX"/>
        </w:rPr>
        <w:t>a través del</w:t>
      </w:r>
      <w:r w:rsidRPr="00360513">
        <w:rPr>
          <w:lang w:val="es-MX"/>
        </w:rPr>
        <w:t xml:space="preserve"> Comité de Expertos de las Naciones Unidas sobre la Gestión Mundial de la Información Geoespacial (UN-GGIM)</w:t>
      </w:r>
      <w:r w:rsidR="00F77053">
        <w:rPr>
          <w:lang w:val="es-MX"/>
        </w:rPr>
        <w:t>,</w:t>
      </w:r>
      <w:r w:rsidRPr="00360513">
        <w:rPr>
          <w:lang w:val="es-MX"/>
        </w:rPr>
        <w:t xml:space="preserve"> el cual tiene como objetivo: Promover y elaborar políticas, métodos, mecanismos y códigos de práctica comunes a nivel mundial y mejorar la interoperabilidad de los d</w:t>
      </w:r>
      <w:r w:rsidR="00F77053">
        <w:rPr>
          <w:lang w:val="es-MX"/>
        </w:rPr>
        <w:t>atos y servicios geoespaciales.</w:t>
      </w:r>
    </w:p>
    <w:p w14:paraId="4005029C" w14:textId="77777777" w:rsidR="00F86678" w:rsidRDefault="00F86678" w:rsidP="00671A0C">
      <w:pPr>
        <w:spacing w:after="0"/>
        <w:ind w:left="0" w:right="443" w:firstLine="0"/>
        <w:rPr>
          <w:lang w:val="es-MX"/>
        </w:rPr>
      </w:pPr>
    </w:p>
    <w:p w14:paraId="1B4200B9" w14:textId="77777777" w:rsidR="00F15985" w:rsidRPr="00360513" w:rsidRDefault="00F86678" w:rsidP="00671A0C">
      <w:pPr>
        <w:spacing w:after="0"/>
        <w:ind w:left="0" w:right="443" w:firstLine="0"/>
        <w:rPr>
          <w:lang w:val="es-MX"/>
        </w:rPr>
      </w:pPr>
      <w:r>
        <w:rPr>
          <w:lang w:val="es-MX"/>
        </w:rPr>
        <w:t>Dicho</w:t>
      </w:r>
      <w:r w:rsidR="00F15985" w:rsidRPr="00360513">
        <w:rPr>
          <w:lang w:val="es-MX"/>
        </w:rPr>
        <w:t xml:space="preserve"> Comité tiene el mandato de proporcionar una plataforma para el desarrollo de estrategias efectivas sobre cómo construir y fortalecer las capacidades en materia de información geoespacial, así como la difusión de las mejores prácticas y experiencias de los organismos nacionales, regionales e internacionales sobre información geoespacial relativa a los instrumentos jurídicos, modelos de gestión y normas técnicas. </w:t>
      </w:r>
    </w:p>
    <w:p w14:paraId="4E22742D" w14:textId="77777777" w:rsidR="00671A0C" w:rsidRDefault="00671A0C" w:rsidP="00671A0C">
      <w:pPr>
        <w:spacing w:after="0"/>
        <w:ind w:left="0" w:right="443" w:firstLine="0"/>
        <w:rPr>
          <w:lang w:val="es-MX"/>
        </w:rPr>
      </w:pPr>
    </w:p>
    <w:p w14:paraId="1ACFBA51" w14:textId="77777777" w:rsidR="00F86678" w:rsidRDefault="00F13F8F" w:rsidP="0050585B">
      <w:pPr>
        <w:spacing w:after="0"/>
        <w:ind w:left="0" w:right="443" w:firstLine="0"/>
        <w:rPr>
          <w:lang w:val="es-MX"/>
        </w:rPr>
      </w:pPr>
      <w:r w:rsidRPr="00F13F8F">
        <w:rPr>
          <w:lang w:val="es-MX"/>
        </w:rPr>
        <w:t xml:space="preserve">En México, el objetivo de calidad en la información estadística y geográfica ha estado presente desde la creación del Instituto Nacional de Estadística, Geografía e Informática en 1983. </w:t>
      </w:r>
      <w:r w:rsidR="005F4590">
        <w:rPr>
          <w:lang w:val="es-MX"/>
        </w:rPr>
        <w:t>Actualmente</w:t>
      </w:r>
      <w:r w:rsidRPr="00F13F8F">
        <w:rPr>
          <w:lang w:val="es-MX"/>
        </w:rPr>
        <w:t xml:space="preserve">, tanto el artículo 26 de la Constitución Política de los Estados Unidos Mexicanos, como el artículo 3 de la Ley del Sistema Nacional de Información Estadística y Geográfica (Ley del SNIEG o Ley) reconocen la calidad como un elemento fundamental del Sistema, enfocado a los usuarios y a la sociedad mexicana. </w:t>
      </w:r>
    </w:p>
    <w:p w14:paraId="2E2B7258" w14:textId="77777777" w:rsidR="00F86678" w:rsidRDefault="00F86678" w:rsidP="0050585B">
      <w:pPr>
        <w:spacing w:after="0"/>
        <w:ind w:left="0" w:right="443" w:firstLine="0"/>
        <w:rPr>
          <w:lang w:val="es-MX"/>
        </w:rPr>
      </w:pPr>
    </w:p>
    <w:p w14:paraId="53CE674B" w14:textId="77777777" w:rsidR="0042716D" w:rsidRDefault="00F13F8F" w:rsidP="0050585B">
      <w:pPr>
        <w:spacing w:after="0"/>
        <w:ind w:left="0" w:right="443" w:firstLine="0"/>
        <w:rPr>
          <w:lang w:val="es-MX"/>
        </w:rPr>
      </w:pPr>
      <w:r w:rsidRPr="00F13F8F">
        <w:rPr>
          <w:lang w:val="es-MX"/>
        </w:rPr>
        <w:lastRenderedPageBreak/>
        <w:t xml:space="preserve">La incorporación de </w:t>
      </w:r>
      <w:r w:rsidR="005F4590">
        <w:rPr>
          <w:lang w:val="es-MX"/>
        </w:rPr>
        <w:t>los principios</w:t>
      </w:r>
      <w:r w:rsidRPr="00F13F8F">
        <w:rPr>
          <w:lang w:val="es-MX"/>
        </w:rPr>
        <w:t xml:space="preserve"> de calidad en los procesos y actividades del Instituto Nacional de Estadística y Geografía (INEGI o Instituto), han permitido consolidar a la institución y obtener la confianza de los usuarios a nivel nacional e internacional.</w:t>
      </w:r>
    </w:p>
    <w:p w14:paraId="305D9378" w14:textId="77777777" w:rsidR="0042716D" w:rsidRDefault="0042716D" w:rsidP="0050585B">
      <w:pPr>
        <w:spacing w:after="0"/>
        <w:ind w:left="0" w:right="443" w:firstLine="0"/>
        <w:rPr>
          <w:lang w:val="es-MX"/>
        </w:rPr>
      </w:pPr>
    </w:p>
    <w:p w14:paraId="10EF39AA" w14:textId="77777777" w:rsidR="00F15985" w:rsidRPr="00360513" w:rsidRDefault="00F13F8F" w:rsidP="0050585B">
      <w:pPr>
        <w:spacing w:after="0"/>
        <w:ind w:left="0" w:right="443" w:firstLine="0"/>
        <w:rPr>
          <w:lang w:val="es-MX"/>
        </w:rPr>
      </w:pPr>
      <w:r w:rsidRPr="00F13F8F">
        <w:rPr>
          <w:lang w:val="es-MX"/>
        </w:rPr>
        <w:t>Destaca la publicación de</w:t>
      </w:r>
      <w:r w:rsidR="0043123C">
        <w:rPr>
          <w:lang w:val="es-MX"/>
        </w:rPr>
        <w:t xml:space="preserve"> Los Principios y Buenas Prácticas </w:t>
      </w:r>
      <w:r w:rsidR="00926E71">
        <w:rPr>
          <w:lang w:val="es-MX"/>
        </w:rPr>
        <w:t>para</w:t>
      </w:r>
      <w:r w:rsidR="0043123C">
        <w:rPr>
          <w:lang w:val="es-MX"/>
        </w:rPr>
        <w:t xml:space="preserve"> las Actividades Estadísticas y Geográficas</w:t>
      </w:r>
      <w:r w:rsidR="00926E71">
        <w:rPr>
          <w:lang w:val="es-MX"/>
        </w:rPr>
        <w:t xml:space="preserve"> del SNIEG</w:t>
      </w:r>
      <w:r w:rsidR="0043123C">
        <w:rPr>
          <w:lang w:val="es-MX"/>
        </w:rPr>
        <w:t xml:space="preserve">, </w:t>
      </w:r>
      <w:r w:rsidRPr="00F13F8F">
        <w:rPr>
          <w:lang w:val="es-MX"/>
        </w:rPr>
        <w:t>Código de Ética para los integrantes del Sistema Nacional de Información Estadística y Geográfica (SNIEG)</w:t>
      </w:r>
      <w:r w:rsidR="0050585B">
        <w:rPr>
          <w:lang w:val="es-MX"/>
        </w:rPr>
        <w:t xml:space="preserve">, la </w:t>
      </w:r>
      <w:r w:rsidR="0050585B" w:rsidRPr="0050585B">
        <w:rPr>
          <w:lang w:val="es-MX"/>
        </w:rPr>
        <w:t>Norma Técnica para la Elaboración de Metadatos para proyectos de generación de Información Estadística Básica y de los componentes estadísticos derivados de proyectos geográficos</w:t>
      </w:r>
      <w:r w:rsidR="0050585B">
        <w:rPr>
          <w:lang w:val="es-MX"/>
        </w:rPr>
        <w:t xml:space="preserve">, la </w:t>
      </w:r>
      <w:r w:rsidR="0050585B" w:rsidRPr="0050585B">
        <w:rPr>
          <w:lang w:val="es-MX"/>
        </w:rPr>
        <w:t>Norma Técnica para el acceso y publicación de Datos Abiertos de la Información Estadística y Geográfica de Interés Nacional</w:t>
      </w:r>
      <w:r w:rsidR="0050585B">
        <w:rPr>
          <w:lang w:val="es-MX"/>
        </w:rPr>
        <w:t xml:space="preserve">, </w:t>
      </w:r>
      <w:r w:rsidR="0050585B" w:rsidRPr="0050585B">
        <w:rPr>
          <w:lang w:val="es-MX"/>
        </w:rPr>
        <w:t>así como diferentes catálogos y clasificaciones que al ser incluidos en los procesos de producción permiten lograr varios de los principios de calidad</w:t>
      </w:r>
      <w:r w:rsidR="00EB7F41">
        <w:rPr>
          <w:lang w:val="es-MX"/>
        </w:rPr>
        <w:t>.</w:t>
      </w:r>
    </w:p>
    <w:p w14:paraId="4483E4C8" w14:textId="77777777" w:rsidR="00671A0C" w:rsidRDefault="00671A0C" w:rsidP="00671A0C">
      <w:pPr>
        <w:spacing w:after="0"/>
        <w:ind w:left="0" w:right="443" w:firstLine="0"/>
        <w:rPr>
          <w:lang w:val="es-MX"/>
        </w:rPr>
      </w:pPr>
    </w:p>
    <w:p w14:paraId="12ECA513" w14:textId="77777777" w:rsidR="00F86678" w:rsidRDefault="00F15985" w:rsidP="00671A0C">
      <w:pPr>
        <w:spacing w:after="0"/>
        <w:ind w:left="0" w:right="443" w:firstLine="0"/>
        <w:rPr>
          <w:lang w:val="es-MX"/>
        </w:rPr>
      </w:pPr>
      <w:r w:rsidRPr="00F86678">
        <w:rPr>
          <w:lang w:val="es-MX"/>
        </w:rPr>
        <w:t xml:space="preserve">El presente documento tiene </w:t>
      </w:r>
      <w:r w:rsidR="005F4590" w:rsidRPr="00F86678">
        <w:rPr>
          <w:lang w:val="es-MX"/>
        </w:rPr>
        <w:t>como</w:t>
      </w:r>
      <w:r w:rsidRPr="00F86678">
        <w:rPr>
          <w:lang w:val="es-MX"/>
        </w:rPr>
        <w:t xml:space="preserve"> objetivo establecer los </w:t>
      </w:r>
      <w:r w:rsidR="00F86678" w:rsidRPr="00F86678">
        <w:rPr>
          <w:lang w:val="es-MX"/>
        </w:rPr>
        <w:t>Principios y Directrices de Calidad de la Información Estadística y Geográfica</w:t>
      </w:r>
      <w:r w:rsidR="004C32C4" w:rsidRPr="00F86678">
        <w:rPr>
          <w:lang w:val="es-MX"/>
        </w:rPr>
        <w:t>,</w:t>
      </w:r>
      <w:r w:rsidRPr="00F86678">
        <w:rPr>
          <w:lang w:val="es-MX"/>
        </w:rPr>
        <w:t xml:space="preserve"> </w:t>
      </w:r>
      <w:r w:rsidR="00F86678" w:rsidRPr="00F86678">
        <w:rPr>
          <w:lang w:val="es-MX"/>
        </w:rPr>
        <w:t>los cuales</w:t>
      </w:r>
      <w:r w:rsidRPr="00F86678">
        <w:rPr>
          <w:lang w:val="es-MX"/>
        </w:rPr>
        <w:t xml:space="preserve"> serán la guía de las acciones en la generación, integración y difusión de </w:t>
      </w:r>
      <w:r w:rsidR="005F4590" w:rsidRPr="00F86678">
        <w:rPr>
          <w:lang w:val="es-MX"/>
        </w:rPr>
        <w:t>la</w:t>
      </w:r>
      <w:r w:rsidRPr="00F86678">
        <w:rPr>
          <w:lang w:val="es-MX"/>
        </w:rPr>
        <w:t xml:space="preserve"> información. </w:t>
      </w:r>
      <w:r w:rsidR="00F86678" w:rsidRPr="00F86678">
        <w:rPr>
          <w:lang w:val="es-MX"/>
        </w:rPr>
        <w:t>Estos principios y directrices deberán ser procurados y promovidos por las Unidades del Estado, incluyendo las Unidades Administrativas del Instituto Nacional de Estadística y Geografía, de conformidad con lo dispuesto en el Reglamento Interior del INEGI.</w:t>
      </w:r>
    </w:p>
    <w:p w14:paraId="1B858A45" w14:textId="77777777" w:rsidR="00F86678" w:rsidRDefault="00F86678" w:rsidP="00671A0C">
      <w:pPr>
        <w:spacing w:after="0"/>
        <w:ind w:left="0" w:right="443" w:firstLine="0"/>
        <w:rPr>
          <w:lang w:val="es-MX"/>
        </w:rPr>
      </w:pPr>
    </w:p>
    <w:p w14:paraId="6D162DAA" w14:textId="77777777" w:rsidR="00F15985" w:rsidRDefault="00F15985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>Est</w:t>
      </w:r>
      <w:r w:rsidR="005F4590">
        <w:rPr>
          <w:lang w:val="es-MX"/>
        </w:rPr>
        <w:t>o</w:t>
      </w:r>
      <w:r w:rsidRPr="00360513">
        <w:rPr>
          <w:lang w:val="es-MX"/>
        </w:rPr>
        <w:t xml:space="preserve">s </w:t>
      </w:r>
      <w:r w:rsidR="005F4590">
        <w:rPr>
          <w:lang w:val="es-MX"/>
        </w:rPr>
        <w:t>conceptos</w:t>
      </w:r>
      <w:r w:rsidRPr="00360513">
        <w:rPr>
          <w:lang w:val="es-MX"/>
        </w:rPr>
        <w:t xml:space="preserve"> retoman los </w:t>
      </w:r>
      <w:r w:rsidR="00DD718F">
        <w:rPr>
          <w:lang w:val="es-MX"/>
        </w:rPr>
        <w:t>principios</w:t>
      </w:r>
      <w:r w:rsidRPr="00360513">
        <w:rPr>
          <w:lang w:val="es-MX"/>
        </w:rPr>
        <w:t xml:space="preserve"> de calidad sugeridos por Naciones Unidas en </w:t>
      </w:r>
      <w:r>
        <w:rPr>
          <w:lang w:val="es-MX"/>
        </w:rPr>
        <w:t xml:space="preserve">el </w:t>
      </w:r>
      <w:r w:rsidR="005F4590" w:rsidRPr="005F4590">
        <w:rPr>
          <w:lang w:val="es-MX"/>
        </w:rPr>
        <w:t>Manual del Marco de Aseguramiento de la Calidad para las Estadísticas Oficiales Nacionales (NQAF, por sus siglas en inglés)</w:t>
      </w:r>
      <w:r w:rsidR="008E38F6">
        <w:rPr>
          <w:lang w:val="es-MX"/>
        </w:rPr>
        <w:t>.</w:t>
      </w:r>
    </w:p>
    <w:p w14:paraId="06E2C03B" w14:textId="77777777" w:rsidR="005F4590" w:rsidRDefault="005F4590" w:rsidP="00671A0C">
      <w:pPr>
        <w:spacing w:after="0"/>
        <w:ind w:left="0" w:right="443" w:firstLine="0"/>
        <w:rPr>
          <w:lang w:val="es-MX"/>
        </w:rPr>
      </w:pPr>
    </w:p>
    <w:p w14:paraId="43F55972" w14:textId="051BDFF2" w:rsidR="0042716D" w:rsidRDefault="00060027" w:rsidP="00671A0C">
      <w:pPr>
        <w:spacing w:after="0"/>
        <w:ind w:left="0" w:right="443" w:firstLine="0"/>
        <w:rPr>
          <w:lang w:val="es-MX"/>
        </w:rPr>
      </w:pPr>
      <w:r>
        <w:rPr>
          <w:lang w:val="es-MX"/>
        </w:rPr>
        <w:t xml:space="preserve">El objetivo del Sistema Nacional de Estadística y Geografía (SNIEG) </w:t>
      </w:r>
      <w:r w:rsidR="002A71E7" w:rsidRPr="00B45CE5">
        <w:rPr>
          <w:lang w:val="es-MX"/>
        </w:rPr>
        <w:t>es s</w:t>
      </w:r>
      <w:r w:rsidR="0050585B" w:rsidRPr="00B45CE5">
        <w:rPr>
          <w:lang w:val="es-MX"/>
        </w:rPr>
        <w:t>uministrar información estadística y geográfica que satisfaga las necesidades y expectativas de la sociedad y del Estado para coadyuvar al desarrollo nacional.</w:t>
      </w:r>
      <w:r w:rsidR="002A71E7" w:rsidRPr="00B45CE5">
        <w:rPr>
          <w:lang w:val="es-MX"/>
        </w:rPr>
        <w:t xml:space="preserve"> </w:t>
      </w:r>
      <w:r w:rsidRPr="00B45CE5">
        <w:rPr>
          <w:lang w:val="es-MX"/>
        </w:rPr>
        <w:t>Los</w:t>
      </w:r>
      <w:r>
        <w:rPr>
          <w:lang w:val="es-MX"/>
        </w:rPr>
        <w:t xml:space="preserve"> presentes</w:t>
      </w:r>
      <w:r w:rsidRPr="00B45CE5">
        <w:rPr>
          <w:lang w:val="es-MX"/>
        </w:rPr>
        <w:t xml:space="preserve"> Principios y Directrices de Calidad de la Información Estadística y Geográfica </w:t>
      </w:r>
      <w:r>
        <w:rPr>
          <w:lang w:val="es-MX"/>
        </w:rPr>
        <w:t>buscan contribuir a este objetivo a través de su adopción por parte de l</w:t>
      </w:r>
      <w:r w:rsidR="00F86678" w:rsidRPr="00B45CE5">
        <w:rPr>
          <w:lang w:val="es-MX"/>
        </w:rPr>
        <w:t>as</w:t>
      </w:r>
      <w:r w:rsidR="007B3C7F" w:rsidRPr="00B45CE5">
        <w:rPr>
          <w:lang w:val="es-MX"/>
        </w:rPr>
        <w:t xml:space="preserve"> Unidades del Estado </w:t>
      </w:r>
      <w:r>
        <w:rPr>
          <w:lang w:val="es-MX"/>
        </w:rPr>
        <w:t xml:space="preserve">con el fin de </w:t>
      </w:r>
      <w:r w:rsidR="007B3C7F" w:rsidRPr="00B45CE5">
        <w:rPr>
          <w:lang w:val="es-MX"/>
        </w:rPr>
        <w:t>mejorar la calidad de la Información</w:t>
      </w:r>
      <w:r w:rsidR="00B45CE5" w:rsidRPr="00B45CE5">
        <w:rPr>
          <w:lang w:val="es-MX"/>
        </w:rPr>
        <w:t>.</w:t>
      </w:r>
    </w:p>
    <w:p w14:paraId="3675453A" w14:textId="77777777" w:rsidR="0042716D" w:rsidRDefault="0042716D" w:rsidP="00671A0C">
      <w:pPr>
        <w:spacing w:after="0"/>
        <w:ind w:left="0" w:right="443" w:firstLine="0"/>
        <w:rPr>
          <w:lang w:val="es-MX"/>
        </w:rPr>
      </w:pPr>
    </w:p>
    <w:p w14:paraId="4BEDA19A" w14:textId="0839FF2C" w:rsidR="004053C8" w:rsidRDefault="007B3C7F" w:rsidP="00671A0C">
      <w:pPr>
        <w:spacing w:after="0"/>
        <w:ind w:left="0" w:right="443" w:firstLine="0"/>
        <w:rPr>
          <w:lang w:val="es-MX"/>
        </w:rPr>
      </w:pPr>
      <w:r>
        <w:rPr>
          <w:lang w:val="es-MX"/>
        </w:rPr>
        <w:t>Los principios</w:t>
      </w:r>
      <w:r w:rsidR="004053C8">
        <w:rPr>
          <w:lang w:val="es-MX"/>
        </w:rPr>
        <w:t xml:space="preserve"> están dividid</w:t>
      </w:r>
      <w:r>
        <w:rPr>
          <w:lang w:val="es-MX"/>
        </w:rPr>
        <w:t>o</w:t>
      </w:r>
      <w:r w:rsidR="004053C8">
        <w:rPr>
          <w:lang w:val="es-MX"/>
        </w:rPr>
        <w:t xml:space="preserve">s en cuatro dimensiones de aplicación: </w:t>
      </w:r>
      <w:r w:rsidR="00D74CFC">
        <w:rPr>
          <w:lang w:val="es-MX"/>
        </w:rPr>
        <w:t xml:space="preserve">los referentes a </w:t>
      </w:r>
      <w:r w:rsidR="008E38F6">
        <w:rPr>
          <w:lang w:val="es-MX"/>
        </w:rPr>
        <w:t>los productos de información estadística y geográfica</w:t>
      </w:r>
      <w:r w:rsidR="00D74CFC">
        <w:rPr>
          <w:lang w:val="es-MX"/>
        </w:rPr>
        <w:t xml:space="preserve"> que reciben los usuarios</w:t>
      </w:r>
      <w:r w:rsidR="008E38F6">
        <w:rPr>
          <w:lang w:val="es-MX"/>
        </w:rPr>
        <w:t>,</w:t>
      </w:r>
      <w:r w:rsidR="00D74CFC">
        <w:rPr>
          <w:lang w:val="es-MX"/>
        </w:rPr>
        <w:t xml:space="preserve"> los relacionados con</w:t>
      </w:r>
      <w:r w:rsidR="008E38F6">
        <w:rPr>
          <w:lang w:val="es-MX"/>
        </w:rPr>
        <w:t xml:space="preserve"> los procesos de producción</w:t>
      </w:r>
      <w:r w:rsidR="00D74CFC">
        <w:rPr>
          <w:lang w:val="es-MX"/>
        </w:rPr>
        <w:t xml:space="preserve"> con los que se genera la información</w:t>
      </w:r>
      <w:r w:rsidR="008E38F6">
        <w:rPr>
          <w:lang w:val="es-MX"/>
        </w:rPr>
        <w:t>,</w:t>
      </w:r>
      <w:r w:rsidR="00D74CFC">
        <w:rPr>
          <w:lang w:val="es-MX"/>
        </w:rPr>
        <w:t xml:space="preserve"> los</w:t>
      </w:r>
      <w:r w:rsidR="008E38F6">
        <w:rPr>
          <w:lang w:val="es-MX"/>
        </w:rPr>
        <w:t xml:space="preserve"> </w:t>
      </w:r>
      <w:r w:rsidR="00D74CFC">
        <w:rPr>
          <w:lang w:val="es-MX"/>
        </w:rPr>
        <w:t xml:space="preserve">relativos a los valores del </w:t>
      </w:r>
      <w:r w:rsidR="008E38F6">
        <w:rPr>
          <w:lang w:val="es-MX"/>
        </w:rPr>
        <w:t xml:space="preserve">entorno institucional y </w:t>
      </w:r>
      <w:r w:rsidR="00D74CFC">
        <w:rPr>
          <w:lang w:val="es-MX"/>
        </w:rPr>
        <w:t>los vinculados a la coordinación d</w:t>
      </w:r>
      <w:r w:rsidR="004053C8">
        <w:rPr>
          <w:lang w:val="es-MX"/>
        </w:rPr>
        <w:t xml:space="preserve">el Sistema Nacional de </w:t>
      </w:r>
      <w:r w:rsidR="008E38F6">
        <w:rPr>
          <w:lang w:val="es-MX"/>
        </w:rPr>
        <w:t xml:space="preserve">Información </w:t>
      </w:r>
      <w:r w:rsidR="004053C8">
        <w:rPr>
          <w:lang w:val="es-MX"/>
        </w:rPr>
        <w:t>Estadística y Geogr</w:t>
      </w:r>
      <w:r w:rsidR="008E38F6">
        <w:rPr>
          <w:lang w:val="es-MX"/>
        </w:rPr>
        <w:t>á</w:t>
      </w:r>
      <w:r w:rsidR="004053C8">
        <w:rPr>
          <w:lang w:val="es-MX"/>
        </w:rPr>
        <w:t>f</w:t>
      </w:r>
      <w:r w:rsidR="008E38F6">
        <w:rPr>
          <w:lang w:val="es-MX"/>
        </w:rPr>
        <w:t>ic</w:t>
      </w:r>
      <w:r w:rsidR="004053C8">
        <w:rPr>
          <w:lang w:val="es-MX"/>
        </w:rPr>
        <w:t>a.</w:t>
      </w:r>
    </w:p>
    <w:p w14:paraId="765D817C" w14:textId="77777777" w:rsidR="00BE3D7C" w:rsidRDefault="00BE3D7C" w:rsidP="00671A0C">
      <w:pPr>
        <w:spacing w:after="0"/>
        <w:rPr>
          <w:lang w:val="es-MX"/>
        </w:rPr>
      </w:pPr>
    </w:p>
    <w:p w14:paraId="7C3D6B81" w14:textId="77777777" w:rsidR="002A71E7" w:rsidRDefault="002A71E7" w:rsidP="00671A0C">
      <w:pPr>
        <w:spacing w:after="0"/>
        <w:rPr>
          <w:lang w:val="es-MX"/>
        </w:rPr>
      </w:pPr>
    </w:p>
    <w:p w14:paraId="5B521EA2" w14:textId="77777777" w:rsidR="005849B6" w:rsidRPr="00524B58" w:rsidRDefault="005849B6" w:rsidP="00524B58">
      <w:pPr>
        <w:pStyle w:val="Ttulo2"/>
        <w:spacing w:after="0"/>
        <w:ind w:left="355"/>
        <w:rPr>
          <w:lang w:val="es-MX"/>
        </w:rPr>
      </w:pPr>
      <w:bookmarkStart w:id="1" w:name="_Toc44593388"/>
      <w:r w:rsidRPr="00524B58">
        <w:rPr>
          <w:lang w:val="es-MX"/>
        </w:rPr>
        <w:t>I. PRINCIPIOS DE CALIDAD EN LOS PRODUCTOS ESTADÍSTICOS Y GEOGRÁFICOS</w:t>
      </w:r>
      <w:bookmarkEnd w:id="1"/>
    </w:p>
    <w:p w14:paraId="786E26E8" w14:textId="77777777" w:rsidR="005849B6" w:rsidRDefault="005849B6" w:rsidP="005849B6">
      <w:pPr>
        <w:spacing w:after="0"/>
        <w:ind w:left="0" w:right="443" w:firstLine="0"/>
        <w:rPr>
          <w:lang w:val="es-MX"/>
        </w:rPr>
      </w:pPr>
    </w:p>
    <w:p w14:paraId="34D78E5D" w14:textId="77777777" w:rsidR="005849B6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Los productos estadísticos y geográficos </w:t>
      </w:r>
      <w:r>
        <w:rPr>
          <w:lang w:val="es-MX"/>
        </w:rPr>
        <w:t>son los contenedores de información</w:t>
      </w:r>
      <w:r w:rsidRPr="00360513">
        <w:rPr>
          <w:lang w:val="es-MX"/>
        </w:rPr>
        <w:t xml:space="preserve"> que se pone</w:t>
      </w:r>
      <w:r>
        <w:rPr>
          <w:lang w:val="es-MX"/>
        </w:rPr>
        <w:t>n</w:t>
      </w:r>
      <w:r w:rsidRPr="00360513">
        <w:rPr>
          <w:lang w:val="es-MX"/>
        </w:rPr>
        <w:t xml:space="preserve"> a disposición del público a través de conjuntos de datos, bases de datos, </w:t>
      </w:r>
      <w:r w:rsidR="00C335B8">
        <w:rPr>
          <w:lang w:val="es-MX"/>
        </w:rPr>
        <w:t>mapas</w:t>
      </w:r>
      <w:r w:rsidRPr="00360513">
        <w:rPr>
          <w:lang w:val="es-MX"/>
        </w:rPr>
        <w:t xml:space="preserve">, tabulados, </w:t>
      </w:r>
      <w:r w:rsidRPr="00360513">
        <w:rPr>
          <w:lang w:val="es-MX"/>
        </w:rPr>
        <w:lastRenderedPageBreak/>
        <w:t xml:space="preserve">registros, microdatos, publicaciones, productos editoriales, sistemas de información, entre otros. La calidad de los productos estadísticos y geográficos tiene como fin último la satisfacción de las necesidades de los usuarios. El compromiso con la calidad de </w:t>
      </w:r>
      <w:r>
        <w:rPr>
          <w:lang w:val="es-MX"/>
        </w:rPr>
        <w:t>los</w:t>
      </w:r>
      <w:r w:rsidRPr="00360513">
        <w:rPr>
          <w:lang w:val="es-MX"/>
        </w:rPr>
        <w:t xml:space="preserve"> productos estadísticos y geográficos se especifica en los siguientes principios: </w:t>
      </w:r>
    </w:p>
    <w:p w14:paraId="4C7D57D5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</w:p>
    <w:p w14:paraId="7F9F5C3E" w14:textId="77777777" w:rsidR="005849B6" w:rsidRPr="00C144D1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2" w:name="_Toc44593389"/>
      <w:r w:rsidRPr="00C144D1">
        <w:rPr>
          <w:b/>
          <w:bCs/>
          <w:color w:val="000000" w:themeColor="text1"/>
          <w:lang w:val="es-MX"/>
        </w:rPr>
        <w:t>I.1.</w:t>
      </w:r>
      <w:r w:rsidRPr="00C144D1">
        <w:rPr>
          <w:rFonts w:ascii="Arial" w:eastAsia="Arial" w:hAnsi="Arial" w:cs="Arial"/>
          <w:b/>
          <w:bCs/>
          <w:color w:val="000000" w:themeColor="text1"/>
          <w:lang w:val="es-MX"/>
        </w:rPr>
        <w:t xml:space="preserve"> </w:t>
      </w:r>
      <w:r w:rsidRPr="00C144D1">
        <w:rPr>
          <w:b/>
          <w:bCs/>
          <w:color w:val="000000" w:themeColor="text1"/>
          <w:lang w:val="es-MX"/>
        </w:rPr>
        <w:t xml:space="preserve">  PERTINENCIA</w:t>
      </w:r>
      <w:bookmarkEnd w:id="2"/>
      <w:r w:rsidRPr="00C144D1">
        <w:rPr>
          <w:b/>
          <w:bCs/>
          <w:color w:val="000000" w:themeColor="text1"/>
          <w:lang w:val="es-MX"/>
        </w:rPr>
        <w:t xml:space="preserve">   </w:t>
      </w:r>
    </w:p>
    <w:p w14:paraId="1FA2BCDF" w14:textId="77777777" w:rsidR="005849B6" w:rsidRPr="005A578F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5A578F">
        <w:rPr>
          <w:lang w:val="es-MX"/>
        </w:rPr>
        <w:t xml:space="preserve"> </w:t>
      </w:r>
    </w:p>
    <w:p w14:paraId="413484B6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 información estadística y geográfica satisface las necesidades actuales y requerimientos potenciales o emergentes de los usuarios. </w:t>
      </w:r>
      <w:r w:rsidRPr="00360513">
        <w:rPr>
          <w:b/>
          <w:lang w:val="es-MX"/>
        </w:rPr>
        <w:t xml:space="preserve"> </w:t>
      </w:r>
    </w:p>
    <w:p w14:paraId="16D421D2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632237C0" w14:textId="14C4E252" w:rsidR="005849B6" w:rsidRDefault="005849B6" w:rsidP="005849B6">
      <w:pPr>
        <w:numPr>
          <w:ilvl w:val="0"/>
          <w:numId w:val="2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Consultar sistemáticamente a los usuarios clave sobre la</w:t>
      </w:r>
      <w:r>
        <w:rPr>
          <w:lang w:val="es-MX"/>
        </w:rPr>
        <w:t>s necesidades de información, así como la</w:t>
      </w:r>
      <w:r w:rsidRPr="00360513">
        <w:rPr>
          <w:lang w:val="es-MX"/>
        </w:rPr>
        <w:t xml:space="preserve"> utilidad </w:t>
      </w:r>
      <w:r>
        <w:rPr>
          <w:lang w:val="es-MX"/>
        </w:rPr>
        <w:t xml:space="preserve">práctica </w:t>
      </w:r>
      <w:r w:rsidRPr="00360513">
        <w:rPr>
          <w:lang w:val="es-MX"/>
        </w:rPr>
        <w:t>de la información estadística y geográfica existente</w:t>
      </w:r>
      <w:r w:rsidR="008E38F6">
        <w:rPr>
          <w:lang w:val="es-MX"/>
        </w:rPr>
        <w:t>;</w:t>
      </w:r>
    </w:p>
    <w:p w14:paraId="32C19F03" w14:textId="602B1889" w:rsidR="005849B6" w:rsidRDefault="005849B6" w:rsidP="005849B6">
      <w:pPr>
        <w:numPr>
          <w:ilvl w:val="0"/>
          <w:numId w:val="2"/>
        </w:numPr>
        <w:spacing w:after="0"/>
        <w:ind w:right="443" w:hanging="361"/>
        <w:rPr>
          <w:lang w:val="es-MX"/>
        </w:rPr>
      </w:pPr>
      <w:r w:rsidRPr="00A14FB7">
        <w:rPr>
          <w:lang w:val="es-MX"/>
        </w:rPr>
        <w:t>Promover activamente la identificación de necesidades relevantes de información a través de los Comités Técnicos Especializados de Información previstos en la L</w:t>
      </w:r>
      <w:r>
        <w:rPr>
          <w:lang w:val="es-MX"/>
        </w:rPr>
        <w:t xml:space="preserve">ey del </w:t>
      </w:r>
      <w:r w:rsidRPr="00A14FB7">
        <w:rPr>
          <w:lang w:val="es-MX"/>
        </w:rPr>
        <w:t>SNIEG</w:t>
      </w:r>
      <w:r w:rsidR="008E38F6">
        <w:rPr>
          <w:lang w:val="es-MX"/>
        </w:rPr>
        <w:t>;</w:t>
      </w:r>
    </w:p>
    <w:p w14:paraId="48FDFCE6" w14:textId="77777777" w:rsidR="005849B6" w:rsidRDefault="005849B6" w:rsidP="005849B6">
      <w:pPr>
        <w:numPr>
          <w:ilvl w:val="0"/>
          <w:numId w:val="2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Definir la oferta de información estadística y geográfica</w:t>
      </w:r>
      <w:r>
        <w:rPr>
          <w:lang w:val="es-MX"/>
        </w:rPr>
        <w:t xml:space="preserve"> en los programas de trabajo,</w:t>
      </w:r>
      <w:r w:rsidRPr="00360513">
        <w:rPr>
          <w:lang w:val="es-MX"/>
        </w:rPr>
        <w:t xml:space="preserve"> </w:t>
      </w:r>
      <w:r>
        <w:rPr>
          <w:lang w:val="es-MX"/>
        </w:rPr>
        <w:t>prioriz</w:t>
      </w:r>
      <w:r w:rsidRPr="00360513">
        <w:rPr>
          <w:lang w:val="es-MX"/>
        </w:rPr>
        <w:t>ando</w:t>
      </w:r>
      <w:r>
        <w:rPr>
          <w:lang w:val="es-MX"/>
        </w:rPr>
        <w:t xml:space="preserve"> y balanceando</w:t>
      </w:r>
      <w:r w:rsidRPr="00360513">
        <w:rPr>
          <w:lang w:val="es-MX"/>
        </w:rPr>
        <w:t xml:space="preserve"> las necesidades de los diferentes tipos de usuarios, así como la información necesaria para la comparabilidad internacional; </w:t>
      </w:r>
    </w:p>
    <w:p w14:paraId="52DBCFFB" w14:textId="70593B2C" w:rsidR="005849B6" w:rsidRPr="00360513" w:rsidRDefault="005849B6" w:rsidP="005849B6">
      <w:pPr>
        <w:numPr>
          <w:ilvl w:val="0"/>
          <w:numId w:val="2"/>
        </w:numPr>
        <w:spacing w:after="0"/>
        <w:ind w:right="443" w:hanging="361"/>
        <w:rPr>
          <w:lang w:val="es-MX"/>
        </w:rPr>
      </w:pPr>
      <w:r>
        <w:rPr>
          <w:lang w:val="es-MX"/>
        </w:rPr>
        <w:t>Producir información utilizando fuentes diversas c</w:t>
      </w:r>
      <w:r w:rsidRPr="00360513">
        <w:rPr>
          <w:lang w:val="es-MX"/>
        </w:rPr>
        <w:t>on</w:t>
      </w:r>
      <w:r>
        <w:rPr>
          <w:lang w:val="es-MX"/>
        </w:rPr>
        <w:t xml:space="preserve">siderando las </w:t>
      </w:r>
      <w:r w:rsidRPr="00360513">
        <w:rPr>
          <w:lang w:val="es-MX"/>
        </w:rPr>
        <w:t xml:space="preserve">necesidades </w:t>
      </w:r>
      <w:r>
        <w:rPr>
          <w:lang w:val="es-MX"/>
        </w:rPr>
        <w:t xml:space="preserve">actuales y/o emergentes de </w:t>
      </w:r>
      <w:r w:rsidRPr="00360513">
        <w:rPr>
          <w:lang w:val="es-MX"/>
        </w:rPr>
        <w:t>los usuarios clave</w:t>
      </w:r>
      <w:r w:rsidR="008E38F6">
        <w:rPr>
          <w:lang w:val="es-MX"/>
        </w:rPr>
        <w:t>, y</w:t>
      </w:r>
    </w:p>
    <w:p w14:paraId="55C6B483" w14:textId="77777777" w:rsidR="005849B6" w:rsidRDefault="005849B6" w:rsidP="005849B6">
      <w:pPr>
        <w:numPr>
          <w:ilvl w:val="0"/>
          <w:numId w:val="2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Evaluar regularmente el grado de satisfacción de los usuarios y el uso que le dan a la información. </w:t>
      </w:r>
    </w:p>
    <w:p w14:paraId="4307E7BF" w14:textId="77777777" w:rsidR="005849B6" w:rsidRPr="00360513" w:rsidRDefault="005849B6" w:rsidP="005849B6">
      <w:pPr>
        <w:spacing w:after="0"/>
        <w:ind w:right="443"/>
        <w:rPr>
          <w:lang w:val="es-MX"/>
        </w:rPr>
      </w:pPr>
    </w:p>
    <w:p w14:paraId="21526248" w14:textId="77777777" w:rsidR="005849B6" w:rsidRPr="006C738D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3" w:name="_Toc44593390"/>
      <w:r w:rsidRPr="006C738D">
        <w:rPr>
          <w:b/>
          <w:bCs/>
          <w:color w:val="000000" w:themeColor="text1"/>
          <w:lang w:val="es-MX"/>
        </w:rPr>
        <w:t>I.</w:t>
      </w:r>
      <w:r>
        <w:rPr>
          <w:b/>
          <w:bCs/>
          <w:color w:val="000000" w:themeColor="text1"/>
          <w:lang w:val="es-MX"/>
        </w:rPr>
        <w:t>2</w:t>
      </w:r>
      <w:r w:rsidRPr="006C738D">
        <w:rPr>
          <w:b/>
          <w:bCs/>
          <w:color w:val="000000" w:themeColor="text1"/>
          <w:lang w:val="es-MX"/>
        </w:rPr>
        <w:t>.   VERACIDAD (PRECISIÓN Y CONFIABILIDAD)</w:t>
      </w:r>
      <w:bookmarkEnd w:id="3"/>
      <w:r w:rsidRPr="006C738D">
        <w:rPr>
          <w:b/>
          <w:bCs/>
          <w:color w:val="000000" w:themeColor="text1"/>
          <w:lang w:val="es-MX"/>
        </w:rPr>
        <w:t xml:space="preserve"> </w:t>
      </w:r>
    </w:p>
    <w:p w14:paraId="70911A1A" w14:textId="77777777" w:rsidR="005849B6" w:rsidRPr="00360513" w:rsidRDefault="005849B6" w:rsidP="005849B6">
      <w:pPr>
        <w:spacing w:after="0" w:line="259" w:lineRule="auto"/>
        <w:ind w:left="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09A34F42" w14:textId="77777777" w:rsidR="005849B6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>La información estadística y geográfica representa la realidad de manera precisa y confiable.</w:t>
      </w:r>
    </w:p>
    <w:p w14:paraId="59245B89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62D87853" w14:textId="77777777" w:rsidR="005849B6" w:rsidRDefault="005849B6" w:rsidP="005849B6">
      <w:pPr>
        <w:numPr>
          <w:ilvl w:val="0"/>
          <w:numId w:val="8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Evaluar y validar los datos originales, los resultados preliminares y los resultados definitivos; </w:t>
      </w:r>
    </w:p>
    <w:p w14:paraId="258CF506" w14:textId="77777777" w:rsidR="005849B6" w:rsidRPr="00360513" w:rsidRDefault="005849B6" w:rsidP="005849B6">
      <w:pPr>
        <w:numPr>
          <w:ilvl w:val="0"/>
          <w:numId w:val="8"/>
        </w:numPr>
        <w:spacing w:after="0"/>
        <w:ind w:right="443" w:hanging="361"/>
        <w:rPr>
          <w:lang w:val="es-MX"/>
        </w:rPr>
      </w:pPr>
      <w:r w:rsidRPr="00A8579E">
        <w:rPr>
          <w:lang w:val="es-MX"/>
        </w:rPr>
        <w:t>Establecer los procedimientos y controles adecuados que permitan reproducir las pruebas y ensayos necesarios para comparar los resultados en distintas condiciones de realización</w:t>
      </w:r>
      <w:r>
        <w:rPr>
          <w:lang w:val="es-MX"/>
        </w:rPr>
        <w:t>;</w:t>
      </w:r>
    </w:p>
    <w:p w14:paraId="2BA0BE19" w14:textId="77777777" w:rsidR="005849B6" w:rsidRPr="00360513" w:rsidRDefault="005849B6" w:rsidP="006B1422">
      <w:pPr>
        <w:numPr>
          <w:ilvl w:val="0"/>
          <w:numId w:val="8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Poner a disposición de los usuarios informes con la metodología aplicada</w:t>
      </w:r>
      <w:r w:rsidR="006B1422">
        <w:rPr>
          <w:lang w:val="es-MX"/>
        </w:rPr>
        <w:t>,</w:t>
      </w:r>
      <w:r w:rsidRPr="00360513">
        <w:rPr>
          <w:lang w:val="es-MX"/>
        </w:rPr>
        <w:t xml:space="preserve"> así como indicadores </w:t>
      </w:r>
      <w:r>
        <w:rPr>
          <w:lang w:val="es-MX"/>
        </w:rPr>
        <w:t xml:space="preserve">de calidad según el tipo de programa de información estadística y geográfica </w:t>
      </w:r>
      <w:r w:rsidRPr="00360513">
        <w:rPr>
          <w:lang w:val="es-MX"/>
        </w:rPr>
        <w:t xml:space="preserve">que permitan a los usuarios aprovechar de mejor forma la información disponible, y </w:t>
      </w:r>
    </w:p>
    <w:p w14:paraId="50A99388" w14:textId="77777777" w:rsidR="005849B6" w:rsidRDefault="005849B6" w:rsidP="005849B6">
      <w:pPr>
        <w:numPr>
          <w:ilvl w:val="0"/>
          <w:numId w:val="8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Realizar periódicamente revisiones a fin de mejorar los procesos</w:t>
      </w:r>
      <w:r>
        <w:rPr>
          <w:lang w:val="es-MX"/>
        </w:rPr>
        <w:t xml:space="preserve"> y productos</w:t>
      </w:r>
      <w:r w:rsidRPr="00360513">
        <w:rPr>
          <w:lang w:val="es-MX"/>
        </w:rPr>
        <w:t xml:space="preserve"> estadísticos</w:t>
      </w:r>
      <w:r>
        <w:rPr>
          <w:lang w:val="es-MX"/>
        </w:rPr>
        <w:t xml:space="preserve"> y geográficos</w:t>
      </w:r>
      <w:r w:rsidRPr="00360513">
        <w:rPr>
          <w:lang w:val="es-MX"/>
        </w:rPr>
        <w:t xml:space="preserve">. </w:t>
      </w:r>
    </w:p>
    <w:p w14:paraId="148DA911" w14:textId="77777777" w:rsidR="006B1422" w:rsidRDefault="006B1422" w:rsidP="006B1422">
      <w:pPr>
        <w:spacing w:after="0"/>
        <w:ind w:left="1067" w:right="443" w:firstLine="0"/>
        <w:rPr>
          <w:lang w:val="es-MX"/>
        </w:rPr>
      </w:pPr>
    </w:p>
    <w:p w14:paraId="199BB0CB" w14:textId="77777777" w:rsidR="006B1422" w:rsidRPr="00360513" w:rsidRDefault="006B1422" w:rsidP="006B1422">
      <w:pPr>
        <w:spacing w:after="0"/>
        <w:ind w:left="1067" w:right="443" w:firstLine="0"/>
        <w:rPr>
          <w:lang w:val="es-MX"/>
        </w:rPr>
      </w:pPr>
    </w:p>
    <w:p w14:paraId="04DA1765" w14:textId="77777777" w:rsidR="005849B6" w:rsidRDefault="005849B6" w:rsidP="005849B6">
      <w:pPr>
        <w:spacing w:after="0"/>
        <w:ind w:right="443"/>
        <w:rPr>
          <w:lang w:val="es-MX"/>
        </w:rPr>
      </w:pPr>
      <w:r w:rsidRPr="00360513">
        <w:rPr>
          <w:lang w:val="es-MX"/>
        </w:rPr>
        <w:t xml:space="preserve"> </w:t>
      </w:r>
    </w:p>
    <w:p w14:paraId="3DC02148" w14:textId="77777777" w:rsidR="005849B6" w:rsidRPr="00C144D1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4" w:name="_Toc44593391"/>
      <w:r>
        <w:rPr>
          <w:b/>
          <w:bCs/>
          <w:color w:val="000000" w:themeColor="text1"/>
          <w:lang w:val="es-MX"/>
        </w:rPr>
        <w:lastRenderedPageBreak/>
        <w:t>I</w:t>
      </w:r>
      <w:r w:rsidRPr="00C144D1">
        <w:rPr>
          <w:b/>
          <w:bCs/>
          <w:color w:val="000000" w:themeColor="text1"/>
          <w:lang w:val="es-MX"/>
        </w:rPr>
        <w:t>.</w:t>
      </w:r>
      <w:r>
        <w:rPr>
          <w:b/>
          <w:bCs/>
          <w:color w:val="000000" w:themeColor="text1"/>
          <w:lang w:val="es-MX"/>
        </w:rPr>
        <w:t>3</w:t>
      </w:r>
      <w:r w:rsidRPr="00C144D1">
        <w:rPr>
          <w:b/>
          <w:bCs/>
          <w:color w:val="000000" w:themeColor="text1"/>
          <w:lang w:val="es-MX"/>
        </w:rPr>
        <w:t>.   OPORTUNIDAD Y PUNTUALIDAD</w:t>
      </w:r>
      <w:bookmarkEnd w:id="4"/>
      <w:r w:rsidRPr="00C144D1">
        <w:rPr>
          <w:b/>
          <w:bCs/>
          <w:color w:val="000000" w:themeColor="text1"/>
          <w:lang w:val="es-MX"/>
        </w:rPr>
        <w:t xml:space="preserve">  </w:t>
      </w:r>
    </w:p>
    <w:p w14:paraId="0EC9ABB7" w14:textId="77777777" w:rsidR="005849B6" w:rsidRPr="005A578F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5A578F">
        <w:rPr>
          <w:lang w:val="es-MX"/>
        </w:rPr>
        <w:t xml:space="preserve"> </w:t>
      </w:r>
    </w:p>
    <w:p w14:paraId="69CD35D0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 información estadística y geográfica se produce y difunde de forma oportuna para </w:t>
      </w:r>
      <w:r>
        <w:rPr>
          <w:lang w:val="es-MX"/>
        </w:rPr>
        <w:t xml:space="preserve">coadyuvar a </w:t>
      </w:r>
      <w:r w:rsidRPr="00360513">
        <w:rPr>
          <w:lang w:val="es-MX"/>
        </w:rPr>
        <w:t>la toma de decisiones de los usuarios clave y puntualmente conforme a un calendario establecido.</w:t>
      </w:r>
      <w:r w:rsidRPr="00360513">
        <w:rPr>
          <w:b/>
          <w:lang w:val="es-MX"/>
        </w:rPr>
        <w:t xml:space="preserve"> </w:t>
      </w:r>
    </w:p>
    <w:p w14:paraId="00965E75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23B26594" w14:textId="77777777" w:rsidR="005849B6" w:rsidRDefault="005849B6" w:rsidP="005849B6">
      <w:pPr>
        <w:numPr>
          <w:ilvl w:val="0"/>
          <w:numId w:val="4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Establecer la periodicidad de la difusión de la información estadística y geográfica, teniendo en cuenta las necesidades de los usuarios, las disposiciones normativas vigentes y los compromisos internacionales en la materia, así como los aspectos técnicos y presupuestales; </w:t>
      </w:r>
    </w:p>
    <w:p w14:paraId="0DEFA5A7" w14:textId="2A400D68" w:rsidR="005849B6" w:rsidRPr="00360513" w:rsidRDefault="005849B6" w:rsidP="005849B6">
      <w:pPr>
        <w:numPr>
          <w:ilvl w:val="0"/>
          <w:numId w:val="4"/>
        </w:numPr>
        <w:spacing w:after="0"/>
        <w:ind w:right="443" w:hanging="361"/>
        <w:rPr>
          <w:lang w:val="es-MX"/>
        </w:rPr>
      </w:pPr>
      <w:r>
        <w:rPr>
          <w:lang w:val="es-MX"/>
        </w:rPr>
        <w:t>Determinar el cronograma de producción de información conforme a las necesidades de oportunidad y puntualidad de la información</w:t>
      </w:r>
      <w:r w:rsidR="008E38F6">
        <w:rPr>
          <w:lang w:val="es-MX"/>
        </w:rPr>
        <w:t>;</w:t>
      </w:r>
    </w:p>
    <w:p w14:paraId="3DB2B034" w14:textId="5512B63A" w:rsidR="005849B6" w:rsidRPr="00360513" w:rsidRDefault="005849B6" w:rsidP="005849B6">
      <w:pPr>
        <w:numPr>
          <w:ilvl w:val="0"/>
          <w:numId w:val="4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Divulgar la información en la fecha y hora establecidas en el calendario de </w:t>
      </w:r>
      <w:r>
        <w:rPr>
          <w:lang w:val="es-MX"/>
        </w:rPr>
        <w:t>difusión aprobado por la Junta de Gobierno</w:t>
      </w:r>
      <w:r w:rsidR="008E38F6">
        <w:rPr>
          <w:lang w:val="es-MX"/>
        </w:rPr>
        <w:t>;</w:t>
      </w:r>
      <w:r>
        <w:rPr>
          <w:lang w:val="es-MX"/>
        </w:rPr>
        <w:t xml:space="preserve"> los resultados preliminares pueden ser publicados si cumplen con una precisión aceptable</w:t>
      </w:r>
      <w:r w:rsidR="008E38F6">
        <w:rPr>
          <w:lang w:val="es-MX"/>
        </w:rPr>
        <w:t>, y</w:t>
      </w:r>
    </w:p>
    <w:p w14:paraId="0B1E8363" w14:textId="49E5B44C" w:rsidR="005849B6" w:rsidRPr="00360513" w:rsidRDefault="005849B6" w:rsidP="005849B6">
      <w:pPr>
        <w:numPr>
          <w:ilvl w:val="0"/>
          <w:numId w:val="4"/>
        </w:numPr>
        <w:spacing w:after="0" w:line="269" w:lineRule="auto"/>
        <w:ind w:right="443" w:hanging="361"/>
        <w:rPr>
          <w:lang w:val="es-MX"/>
        </w:rPr>
      </w:pPr>
      <w:r w:rsidRPr="00360513">
        <w:rPr>
          <w:lang w:val="es-MX"/>
        </w:rPr>
        <w:t xml:space="preserve">Establecer estándares de conocimiento público para que el tiempo transcurrido entre la </w:t>
      </w:r>
      <w:r>
        <w:rPr>
          <w:lang w:val="es-MX"/>
        </w:rPr>
        <w:t xml:space="preserve">disponibilidad de </w:t>
      </w:r>
      <w:r w:rsidRPr="00360513">
        <w:rPr>
          <w:lang w:val="es-MX"/>
        </w:rPr>
        <w:t>información para los usuarios y el hecho o fenómeno que describe sea aceptable</w:t>
      </w:r>
      <w:r>
        <w:rPr>
          <w:lang w:val="es-MX"/>
        </w:rPr>
        <w:t xml:space="preserve"> para estos</w:t>
      </w:r>
      <w:r w:rsidRPr="00360513">
        <w:rPr>
          <w:lang w:val="es-MX"/>
        </w:rPr>
        <w:t xml:space="preserve">. </w:t>
      </w:r>
    </w:p>
    <w:p w14:paraId="2CA32982" w14:textId="77777777" w:rsidR="005849B6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</w:p>
    <w:p w14:paraId="0A7C3114" w14:textId="77777777" w:rsidR="005849B6" w:rsidRPr="00C144D1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5" w:name="_Toc44593392"/>
      <w:r w:rsidRPr="00C144D1">
        <w:rPr>
          <w:b/>
          <w:bCs/>
          <w:color w:val="000000" w:themeColor="text1"/>
          <w:lang w:val="es-MX"/>
        </w:rPr>
        <w:t>I.</w:t>
      </w:r>
      <w:r>
        <w:rPr>
          <w:b/>
          <w:bCs/>
          <w:color w:val="000000" w:themeColor="text1"/>
          <w:lang w:val="es-MX"/>
        </w:rPr>
        <w:t>4</w:t>
      </w:r>
      <w:r w:rsidRPr="00C144D1">
        <w:rPr>
          <w:b/>
          <w:bCs/>
          <w:color w:val="000000" w:themeColor="text1"/>
          <w:lang w:val="es-MX"/>
        </w:rPr>
        <w:t>. ACCESIBILIDAD</w:t>
      </w:r>
      <w:bookmarkEnd w:id="5"/>
      <w:r w:rsidRPr="00C144D1">
        <w:rPr>
          <w:b/>
          <w:bCs/>
          <w:color w:val="000000" w:themeColor="text1"/>
          <w:lang w:val="es-MX"/>
        </w:rPr>
        <w:t xml:space="preserve">  </w:t>
      </w:r>
    </w:p>
    <w:p w14:paraId="59737F5E" w14:textId="77777777" w:rsidR="005849B6" w:rsidRPr="00360513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3EEA0E58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>La información estadística y geográfica se presenta de forma clara y comprensible, garantizando el acceso sin más límite que el que imponga el interés público y los principios de confidencialidad y reserva que establece la Ley.</w:t>
      </w:r>
      <w:r w:rsidRPr="00360513">
        <w:rPr>
          <w:b/>
          <w:lang w:val="es-MX"/>
        </w:rPr>
        <w:t xml:space="preserve"> </w:t>
      </w:r>
    </w:p>
    <w:p w14:paraId="34350D9A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7257994B" w14:textId="77777777" w:rsidR="005849B6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Brindar acceso a la información estadística y geográfica a través de un sitio institucional en internet que contemple las necesidades de los usuarios</w:t>
      </w:r>
      <w:r>
        <w:rPr>
          <w:lang w:val="es-MX"/>
        </w:rPr>
        <w:t>,</w:t>
      </w:r>
      <w:r w:rsidRPr="00360513">
        <w:rPr>
          <w:lang w:val="es-MX"/>
        </w:rPr>
        <w:t xml:space="preserve"> sea de fácil navegación</w:t>
      </w:r>
      <w:r>
        <w:rPr>
          <w:lang w:val="es-MX"/>
        </w:rPr>
        <w:t>, facilite la interpretación de la información, así como</w:t>
      </w:r>
      <w:r w:rsidR="00100F0C">
        <w:rPr>
          <w:lang w:val="es-MX"/>
        </w:rPr>
        <w:t xml:space="preserve"> </w:t>
      </w:r>
      <w:r w:rsidR="00D72951">
        <w:rPr>
          <w:lang w:val="es-MX"/>
        </w:rPr>
        <w:t xml:space="preserve">permita realizar </w:t>
      </w:r>
      <w:r>
        <w:rPr>
          <w:lang w:val="es-MX"/>
        </w:rPr>
        <w:t>comparaciones relevantes</w:t>
      </w:r>
      <w:r w:rsidRPr="00360513">
        <w:rPr>
          <w:lang w:val="es-MX"/>
        </w:rPr>
        <w:t xml:space="preserve">;  </w:t>
      </w:r>
    </w:p>
    <w:p w14:paraId="25A0D5F9" w14:textId="77777777" w:rsidR="005849B6" w:rsidRPr="00360513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 w:rsidRPr="00991267">
        <w:rPr>
          <w:lang w:val="es-MX"/>
        </w:rPr>
        <w:t>Implementar acciones de comunicación a fin de hacer del conocimiento público la disponibilidad de la información</w:t>
      </w:r>
      <w:r>
        <w:rPr>
          <w:lang w:val="es-MX"/>
        </w:rPr>
        <w:t>;</w:t>
      </w:r>
    </w:p>
    <w:p w14:paraId="263D7186" w14:textId="77777777" w:rsidR="005849B6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Aprovechar los avances en las tecnologías de la información y comunicación para desarrollar nuevas formas de acceso a la información</w:t>
      </w:r>
      <w:r>
        <w:rPr>
          <w:lang w:val="es-MX"/>
        </w:rPr>
        <w:t>, permitiendo</w:t>
      </w:r>
      <w:r w:rsidRPr="00360513">
        <w:rPr>
          <w:lang w:val="es-MX"/>
        </w:rPr>
        <w:t xml:space="preserve"> a los usuarios elaborar sus propios tabulados</w:t>
      </w:r>
      <w:r w:rsidR="00100F0C">
        <w:rPr>
          <w:lang w:val="es-MX"/>
        </w:rPr>
        <w:t>, mapas</w:t>
      </w:r>
      <w:r w:rsidRPr="00360513">
        <w:rPr>
          <w:lang w:val="es-MX"/>
        </w:rPr>
        <w:t xml:space="preserve"> en el formato más conveniente, y suministrar servicios de procesamiento de la información, conforme a las disposiciones vigentes; </w:t>
      </w:r>
    </w:p>
    <w:p w14:paraId="1E38E0C6" w14:textId="77777777" w:rsidR="005849B6" w:rsidRPr="00360513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Elaborar productos estadísticos y geográficos para llegar a la mayoría de la población, incluyendo a las personas con discapacidad visual, al contar con productos especialmente diseñados tomando en cuenta necesidades diferentes; </w:t>
      </w:r>
    </w:p>
    <w:p w14:paraId="0713BD29" w14:textId="77777777" w:rsidR="005849B6" w:rsidRPr="008155F2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 w:rsidRPr="008155F2">
        <w:rPr>
          <w:lang w:val="es-MX"/>
        </w:rPr>
        <w:t xml:space="preserve">Permitir el acceso a microdatos con fines de investigación, de acuerdo con las disposiciones normativas aplicables; </w:t>
      </w:r>
    </w:p>
    <w:p w14:paraId="1B4C8E56" w14:textId="77777777" w:rsidR="005849B6" w:rsidRPr="00360513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>
        <w:rPr>
          <w:lang w:val="es-MX"/>
        </w:rPr>
        <w:lastRenderedPageBreak/>
        <w:t>Tener disponible un punto focal permanente para dar soporte y responder preguntas de los usuarios en un tiempo adecuado;</w:t>
      </w:r>
    </w:p>
    <w:p w14:paraId="62FD34CF" w14:textId="0C42B0AA" w:rsidR="005849B6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>
        <w:rPr>
          <w:lang w:val="es-MX"/>
        </w:rPr>
        <w:t>Informar a los usuarios sobre la calidad de los productos estadísticos y geográficos</w:t>
      </w:r>
      <w:r w:rsidR="008E38F6">
        <w:rPr>
          <w:lang w:val="es-MX"/>
        </w:rPr>
        <w:t>, e</w:t>
      </w:r>
    </w:p>
    <w:p w14:paraId="26DFD28D" w14:textId="77777777" w:rsidR="005849B6" w:rsidRDefault="005849B6" w:rsidP="005849B6">
      <w:pPr>
        <w:numPr>
          <w:ilvl w:val="0"/>
          <w:numId w:val="3"/>
        </w:numPr>
        <w:spacing w:after="0"/>
        <w:ind w:right="443" w:hanging="361"/>
        <w:rPr>
          <w:lang w:val="es-MX"/>
        </w:rPr>
      </w:pPr>
      <w:r w:rsidRPr="00A8579E">
        <w:rPr>
          <w:lang w:val="es-MX"/>
        </w:rPr>
        <w:t>Instrumentar acciones de capacitación a medios y comunicadores, con el fin de apoyarles en la tarea de hacer comprensible el significado y utilidad de la información generada</w:t>
      </w:r>
      <w:r>
        <w:rPr>
          <w:lang w:val="es-MX"/>
        </w:rPr>
        <w:t>.</w:t>
      </w:r>
    </w:p>
    <w:p w14:paraId="739D2D88" w14:textId="77777777" w:rsidR="005849B6" w:rsidRPr="00360513" w:rsidRDefault="005849B6" w:rsidP="005849B6">
      <w:pPr>
        <w:spacing w:after="0"/>
        <w:ind w:left="721" w:right="443" w:firstLine="0"/>
        <w:rPr>
          <w:lang w:val="es-MX"/>
        </w:rPr>
      </w:pPr>
    </w:p>
    <w:p w14:paraId="6FE8B117" w14:textId="77777777" w:rsidR="005849B6" w:rsidRPr="00C144D1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6" w:name="_Toc44593393"/>
      <w:r>
        <w:rPr>
          <w:b/>
          <w:bCs/>
          <w:color w:val="000000" w:themeColor="text1"/>
          <w:lang w:val="es-MX"/>
        </w:rPr>
        <w:t>I</w:t>
      </w:r>
      <w:r w:rsidRPr="00C144D1">
        <w:rPr>
          <w:b/>
          <w:bCs/>
          <w:color w:val="000000" w:themeColor="text1"/>
          <w:lang w:val="es-MX"/>
        </w:rPr>
        <w:t>.</w:t>
      </w:r>
      <w:r>
        <w:rPr>
          <w:b/>
          <w:bCs/>
          <w:color w:val="000000" w:themeColor="text1"/>
          <w:lang w:val="es-MX"/>
        </w:rPr>
        <w:t>5</w:t>
      </w:r>
      <w:r w:rsidRPr="00C144D1">
        <w:rPr>
          <w:b/>
          <w:bCs/>
          <w:color w:val="000000" w:themeColor="text1"/>
          <w:lang w:val="es-MX"/>
        </w:rPr>
        <w:t>.   COHERENCIA Y COMPARABILIDAD</w:t>
      </w:r>
      <w:bookmarkEnd w:id="6"/>
      <w:r w:rsidRPr="00C144D1">
        <w:rPr>
          <w:b/>
          <w:bCs/>
          <w:color w:val="000000" w:themeColor="text1"/>
          <w:lang w:val="es-MX"/>
        </w:rPr>
        <w:t xml:space="preserve">  </w:t>
      </w:r>
    </w:p>
    <w:p w14:paraId="4CDEB4C5" w14:textId="77777777" w:rsidR="005849B6" w:rsidRPr="005A578F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5A578F">
        <w:rPr>
          <w:lang w:val="es-MX"/>
        </w:rPr>
        <w:t xml:space="preserve"> </w:t>
      </w:r>
    </w:p>
    <w:p w14:paraId="16C9B552" w14:textId="75801031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>La información estadística y geográfica es consistente internamente y a lo largo del tiempo, así como comparable entre diferentes ámbitos geográficos del país y</w:t>
      </w:r>
      <w:r w:rsidR="00FF2B21">
        <w:rPr>
          <w:lang w:val="es-MX"/>
        </w:rPr>
        <w:t>,</w:t>
      </w:r>
      <w:r w:rsidRPr="00360513">
        <w:rPr>
          <w:lang w:val="es-MX"/>
        </w:rPr>
        <w:t xml:space="preserve"> en los casos aplicables, con la de otros países.  </w:t>
      </w:r>
    </w:p>
    <w:p w14:paraId="533DD6C4" w14:textId="631A2A7D" w:rsidR="005849B6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 xml:space="preserve">directrices </w:t>
      </w:r>
      <w:r w:rsidRPr="00360513">
        <w:rPr>
          <w:lang w:val="es-MX"/>
        </w:rPr>
        <w:t>para e</w:t>
      </w:r>
      <w:r w:rsidR="00FF2B21">
        <w:rPr>
          <w:lang w:val="es-MX"/>
        </w:rPr>
        <w:t>ste</w:t>
      </w:r>
      <w:r w:rsidRPr="00360513">
        <w:rPr>
          <w:lang w:val="es-MX"/>
        </w:rPr>
        <w:t xml:space="preserve"> principio </w:t>
      </w:r>
      <w:r>
        <w:rPr>
          <w:lang w:val="es-MX"/>
        </w:rPr>
        <w:t>son</w:t>
      </w:r>
      <w:r w:rsidR="00FF2B21">
        <w:rPr>
          <w:lang w:val="es-MX"/>
        </w:rPr>
        <w:t>:</w:t>
      </w:r>
    </w:p>
    <w:p w14:paraId="0664FE17" w14:textId="77777777" w:rsidR="005849B6" w:rsidRPr="00360513" w:rsidRDefault="005849B6" w:rsidP="005849B6">
      <w:pPr>
        <w:numPr>
          <w:ilvl w:val="0"/>
          <w:numId w:val="5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Utilizar definiciones, clasificaciones, nomenclaturas, abreviaturas, identificadores, directorios, símbolos, y demás elementos aprobados por la Junta de Gobierno del INEGI para garantizar la homogeneidad de la información estadística</w:t>
      </w:r>
      <w:r>
        <w:rPr>
          <w:lang w:val="es-MX"/>
        </w:rPr>
        <w:t xml:space="preserve"> y geográfica</w:t>
      </w:r>
      <w:r w:rsidRPr="00360513">
        <w:rPr>
          <w:lang w:val="es-MX"/>
        </w:rPr>
        <w:t xml:space="preserve"> a nivel nacional e internacional; </w:t>
      </w:r>
    </w:p>
    <w:p w14:paraId="6B746682" w14:textId="7DDCEE79" w:rsidR="005849B6" w:rsidRPr="00360513" w:rsidRDefault="005849B6" w:rsidP="005849B6">
      <w:pPr>
        <w:numPr>
          <w:ilvl w:val="0"/>
          <w:numId w:val="5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Evaluar y analizar periódicamente la consistencia y comparabilidad</w:t>
      </w:r>
      <w:r>
        <w:rPr>
          <w:lang w:val="es-MX"/>
        </w:rPr>
        <w:t xml:space="preserve"> de la información estadística y geográfica</w:t>
      </w:r>
      <w:r w:rsidRPr="00360513">
        <w:rPr>
          <w:lang w:val="es-MX"/>
        </w:rPr>
        <w:t xml:space="preserve"> en el tiempo</w:t>
      </w:r>
      <w:r>
        <w:rPr>
          <w:lang w:val="es-MX"/>
        </w:rPr>
        <w:t xml:space="preserve"> y en el espacio,</w:t>
      </w:r>
      <w:r w:rsidRPr="00360513">
        <w:rPr>
          <w:lang w:val="es-MX"/>
        </w:rPr>
        <w:t xml:space="preserve"> así como con información de distintas fuentes</w:t>
      </w:r>
      <w:r w:rsidR="00FF2B21">
        <w:rPr>
          <w:lang w:val="es-MX"/>
        </w:rPr>
        <w:t>;</w:t>
      </w:r>
    </w:p>
    <w:p w14:paraId="6B8D853B" w14:textId="1FB59BD5" w:rsidR="005849B6" w:rsidRDefault="005849B6" w:rsidP="005849B6">
      <w:pPr>
        <w:numPr>
          <w:ilvl w:val="0"/>
          <w:numId w:val="5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Poner a disposición de los usuarios información sobre la coherencia conceptual, así como la comparabilidad temporal y entre distintas fuentes de información</w:t>
      </w:r>
      <w:r w:rsidR="00FF2B21">
        <w:rPr>
          <w:lang w:val="es-MX"/>
        </w:rPr>
        <w:t>, y</w:t>
      </w:r>
    </w:p>
    <w:p w14:paraId="2F3D19F4" w14:textId="1528083B" w:rsidR="005849B6" w:rsidRPr="00360513" w:rsidRDefault="005849B6" w:rsidP="005849B6">
      <w:pPr>
        <w:numPr>
          <w:ilvl w:val="0"/>
          <w:numId w:val="5"/>
        </w:numPr>
        <w:spacing w:after="0"/>
        <w:ind w:right="443" w:hanging="361"/>
        <w:rPr>
          <w:lang w:val="es-MX"/>
        </w:rPr>
      </w:pPr>
      <w:proofErr w:type="gramStart"/>
      <w:r w:rsidRPr="00360513">
        <w:rPr>
          <w:lang w:val="es-MX"/>
        </w:rPr>
        <w:t>Asegurar</w:t>
      </w:r>
      <w:proofErr w:type="gramEnd"/>
      <w:r w:rsidRPr="00360513">
        <w:rPr>
          <w:lang w:val="es-MX"/>
        </w:rPr>
        <w:t xml:space="preserve"> que la información</w:t>
      </w:r>
      <w:r>
        <w:rPr>
          <w:lang w:val="es-MX"/>
        </w:rPr>
        <w:t xml:space="preserve"> estadística y</w:t>
      </w:r>
      <w:r w:rsidRPr="00360513">
        <w:rPr>
          <w:lang w:val="es-MX"/>
        </w:rPr>
        <w:t xml:space="preserve"> geográfica </w:t>
      </w:r>
      <w:r>
        <w:rPr>
          <w:lang w:val="es-MX"/>
        </w:rPr>
        <w:t>sea</w:t>
      </w:r>
      <w:r w:rsidRPr="00360513">
        <w:rPr>
          <w:lang w:val="es-MX"/>
        </w:rPr>
        <w:t xml:space="preserve"> válida durante un período de tiempo razonable y cuando se modifica se inform</w:t>
      </w:r>
      <w:r w:rsidR="00285645">
        <w:rPr>
          <w:lang w:val="es-MX"/>
        </w:rPr>
        <w:t>e</w:t>
      </w:r>
      <w:r w:rsidRPr="00360513">
        <w:rPr>
          <w:lang w:val="es-MX"/>
        </w:rPr>
        <w:t xml:space="preserve"> a los usuarios, considerando los aspectos técnicos y presupuestales</w:t>
      </w:r>
      <w:r w:rsidR="00FF2B21">
        <w:rPr>
          <w:lang w:val="es-MX"/>
        </w:rPr>
        <w:t>.</w:t>
      </w:r>
    </w:p>
    <w:p w14:paraId="5619604F" w14:textId="77777777" w:rsidR="005849B6" w:rsidRDefault="005849B6" w:rsidP="005849B6">
      <w:pPr>
        <w:spacing w:after="0" w:line="259" w:lineRule="auto"/>
        <w:ind w:left="1082" w:right="0" w:firstLine="0"/>
        <w:jc w:val="left"/>
        <w:rPr>
          <w:lang w:val="es-MX"/>
        </w:rPr>
      </w:pPr>
    </w:p>
    <w:p w14:paraId="26909928" w14:textId="77777777" w:rsidR="005849B6" w:rsidRPr="00C144D1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7" w:name="_Toc44593394"/>
      <w:r w:rsidRPr="00C144D1">
        <w:rPr>
          <w:b/>
          <w:bCs/>
          <w:color w:val="000000" w:themeColor="text1"/>
          <w:lang w:val="es-MX"/>
        </w:rPr>
        <w:t>I.</w:t>
      </w:r>
      <w:r>
        <w:rPr>
          <w:b/>
          <w:bCs/>
          <w:color w:val="000000" w:themeColor="text1"/>
          <w:lang w:val="es-MX"/>
        </w:rPr>
        <w:t>6</w:t>
      </w:r>
      <w:r w:rsidRPr="00C144D1">
        <w:rPr>
          <w:b/>
          <w:bCs/>
          <w:color w:val="000000" w:themeColor="text1"/>
          <w:lang w:val="es-MX"/>
        </w:rPr>
        <w:t>.   METADATOS ESTANDARIZADOS</w:t>
      </w:r>
      <w:bookmarkEnd w:id="7"/>
      <w:r w:rsidRPr="00C144D1">
        <w:rPr>
          <w:b/>
          <w:bCs/>
          <w:color w:val="000000" w:themeColor="text1"/>
          <w:lang w:val="es-MX"/>
        </w:rPr>
        <w:t xml:space="preserve">  </w:t>
      </w:r>
    </w:p>
    <w:p w14:paraId="145060EF" w14:textId="77777777" w:rsidR="005849B6" w:rsidRPr="00360513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5A578F">
        <w:rPr>
          <w:lang w:val="es-MX"/>
        </w:rPr>
        <w:t xml:space="preserve"> </w:t>
      </w:r>
    </w:p>
    <w:p w14:paraId="6AA37CA6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>La información estadística y geográfica se acompaña de todos los elementos que permiten a los usuarios conocer y usar la información adecuadamente.</w:t>
      </w:r>
      <w:r w:rsidRPr="00360513">
        <w:rPr>
          <w:b/>
          <w:lang w:val="es-MX"/>
        </w:rPr>
        <w:t xml:space="preserve"> </w:t>
      </w:r>
    </w:p>
    <w:p w14:paraId="1CF1E59E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070294CD" w14:textId="77777777" w:rsidR="005849B6" w:rsidRDefault="005849B6" w:rsidP="005849B6">
      <w:pPr>
        <w:numPr>
          <w:ilvl w:val="0"/>
          <w:numId w:val="7"/>
        </w:numPr>
        <w:spacing w:after="0"/>
        <w:ind w:right="443" w:hanging="361"/>
        <w:rPr>
          <w:lang w:val="es-MX"/>
        </w:rPr>
      </w:pPr>
      <w:r>
        <w:rPr>
          <w:lang w:val="es-MX"/>
        </w:rPr>
        <w:t>El sistema de gestión de metadatos institucional está definido y documentado;</w:t>
      </w:r>
    </w:p>
    <w:p w14:paraId="09132B02" w14:textId="3BD08EB5" w:rsidR="005849B6" w:rsidRDefault="005849B6" w:rsidP="005849B6">
      <w:pPr>
        <w:numPr>
          <w:ilvl w:val="0"/>
          <w:numId w:val="7"/>
        </w:numPr>
        <w:spacing w:after="0"/>
        <w:ind w:right="443" w:hanging="361"/>
        <w:rPr>
          <w:lang w:val="es-MX"/>
        </w:rPr>
      </w:pPr>
      <w:r>
        <w:rPr>
          <w:lang w:val="es-MX"/>
        </w:rPr>
        <w:t>Los metadatos están documentados, archivados y difundidos conforme a estándares internacionales</w:t>
      </w:r>
      <w:r w:rsidR="00FF2B21">
        <w:rPr>
          <w:lang w:val="es-MX"/>
        </w:rPr>
        <w:t>, y</w:t>
      </w:r>
    </w:p>
    <w:p w14:paraId="3F65977C" w14:textId="77777777" w:rsidR="005849B6" w:rsidRDefault="005849B6" w:rsidP="005849B6">
      <w:pPr>
        <w:numPr>
          <w:ilvl w:val="0"/>
          <w:numId w:val="7"/>
        </w:numPr>
        <w:spacing w:after="0"/>
        <w:ind w:right="443" w:hanging="361"/>
        <w:rPr>
          <w:lang w:val="es-MX"/>
        </w:rPr>
      </w:pPr>
      <w:r>
        <w:rPr>
          <w:lang w:val="es-MX"/>
        </w:rPr>
        <w:t xml:space="preserve">Existen programas de capacitación y desarrollo para el personal encargado de la gestión de metadatos y sus sistemas de documentación. </w:t>
      </w:r>
    </w:p>
    <w:p w14:paraId="37714CE2" w14:textId="77777777" w:rsidR="005849B6" w:rsidRDefault="005849B6" w:rsidP="005849B6">
      <w:pPr>
        <w:spacing w:after="0"/>
        <w:ind w:right="443"/>
        <w:rPr>
          <w:lang w:val="es-MX"/>
        </w:rPr>
      </w:pPr>
    </w:p>
    <w:p w14:paraId="109F55F8" w14:textId="77777777" w:rsidR="005849B6" w:rsidRDefault="005849B6" w:rsidP="00671A0C">
      <w:pPr>
        <w:spacing w:after="0"/>
        <w:rPr>
          <w:lang w:val="es-MX"/>
        </w:rPr>
      </w:pPr>
    </w:p>
    <w:p w14:paraId="4BB1B2BB" w14:textId="77777777" w:rsidR="000048DD" w:rsidRPr="00557D56" w:rsidRDefault="000048DD" w:rsidP="00671A0C">
      <w:pPr>
        <w:pStyle w:val="Ttulo2"/>
        <w:spacing w:after="0"/>
        <w:ind w:left="1066" w:hanging="721"/>
        <w:rPr>
          <w:bCs/>
          <w:sz w:val="23"/>
          <w:lang w:val="es-MX"/>
        </w:rPr>
      </w:pPr>
      <w:r w:rsidRPr="00557D56">
        <w:rPr>
          <w:bCs/>
          <w:sz w:val="23"/>
          <w:lang w:val="es-MX"/>
        </w:rPr>
        <w:t xml:space="preserve">  </w:t>
      </w:r>
      <w:bookmarkStart w:id="8" w:name="_Toc44593395"/>
      <w:r>
        <w:rPr>
          <w:bCs/>
          <w:sz w:val="23"/>
          <w:lang w:val="es-MX"/>
        </w:rPr>
        <w:t>I</w:t>
      </w:r>
      <w:r w:rsidRPr="00557D56">
        <w:rPr>
          <w:bCs/>
          <w:sz w:val="23"/>
          <w:lang w:val="es-MX"/>
        </w:rPr>
        <w:t>I. PRINCIPIOS DE CALIDAD EN LOS PROCESOS ESTADÍSTICOS Y GEOGRÁFICOS</w:t>
      </w:r>
      <w:bookmarkEnd w:id="8"/>
      <w:r w:rsidRPr="00557D56">
        <w:rPr>
          <w:bCs/>
          <w:sz w:val="23"/>
          <w:lang w:val="es-MX"/>
        </w:rPr>
        <w:t xml:space="preserve"> </w:t>
      </w:r>
    </w:p>
    <w:p w14:paraId="7B228D24" w14:textId="77777777" w:rsidR="000048DD" w:rsidRPr="00360513" w:rsidRDefault="000048DD" w:rsidP="005F46BF">
      <w:pPr>
        <w:spacing w:after="0" w:line="259" w:lineRule="auto"/>
        <w:ind w:left="0" w:right="0" w:firstLine="0"/>
        <w:rPr>
          <w:lang w:val="es-MX"/>
        </w:rPr>
      </w:pPr>
      <w:r w:rsidRPr="00360513">
        <w:rPr>
          <w:lang w:val="es-MX"/>
        </w:rPr>
        <w:t xml:space="preserve">Los procesos estadísticos y geográficos incluyen las </w:t>
      </w:r>
      <w:r w:rsidR="00EC357B" w:rsidRPr="00EC357B">
        <w:rPr>
          <w:lang w:val="es-MX"/>
        </w:rPr>
        <w:t xml:space="preserve">actividades, recursos humanos, datos e infraestructura relacionadas lógicamente </w:t>
      </w:r>
      <w:r w:rsidR="00EC357B" w:rsidRPr="004B7FDF">
        <w:rPr>
          <w:lang w:val="es-MX"/>
        </w:rPr>
        <w:t>para</w:t>
      </w:r>
      <w:r w:rsidR="00CE0511" w:rsidRPr="004B7FDF">
        <w:rPr>
          <w:lang w:val="es-MX"/>
        </w:rPr>
        <w:t xml:space="preserve"> </w:t>
      </w:r>
      <w:r w:rsidRPr="004B7FDF">
        <w:rPr>
          <w:lang w:val="es-MX"/>
        </w:rPr>
        <w:t>la generación</w:t>
      </w:r>
      <w:r w:rsidRPr="00360513">
        <w:rPr>
          <w:lang w:val="es-MX"/>
        </w:rPr>
        <w:t>, integración</w:t>
      </w:r>
      <w:r w:rsidR="005F46BF">
        <w:rPr>
          <w:lang w:val="es-MX"/>
        </w:rPr>
        <w:t>,</w:t>
      </w:r>
      <w:r w:rsidRPr="00360513">
        <w:rPr>
          <w:lang w:val="es-MX"/>
        </w:rPr>
        <w:t xml:space="preserve"> difusión</w:t>
      </w:r>
      <w:r w:rsidR="005F46BF">
        <w:rPr>
          <w:lang w:val="es-MX"/>
        </w:rPr>
        <w:t xml:space="preserve"> y conservación</w:t>
      </w:r>
      <w:r w:rsidRPr="00360513">
        <w:rPr>
          <w:lang w:val="es-MX"/>
        </w:rPr>
        <w:t xml:space="preserve"> de la información, los cuales deben ser documentados y monitoreados, así como incluir mecanismos </w:t>
      </w:r>
      <w:r w:rsidRPr="00360513">
        <w:rPr>
          <w:lang w:val="es-MX"/>
        </w:rPr>
        <w:lastRenderedPageBreak/>
        <w:t xml:space="preserve">para </w:t>
      </w:r>
      <w:r w:rsidRPr="009324F0">
        <w:rPr>
          <w:lang w:val="es-MX"/>
        </w:rPr>
        <w:t>garantizar</w:t>
      </w:r>
      <w:r w:rsidRPr="00360513">
        <w:rPr>
          <w:lang w:val="es-MX"/>
        </w:rPr>
        <w:t xml:space="preserve"> la calidad de los productos. El compromiso con la calidad de los procesos estadísticos y geográficos se especifica en los siguientes principios:  </w:t>
      </w:r>
    </w:p>
    <w:p w14:paraId="778D9CC7" w14:textId="77777777" w:rsidR="000048DD" w:rsidRDefault="000048DD" w:rsidP="00671A0C">
      <w:pPr>
        <w:spacing w:after="0" w:line="259" w:lineRule="auto"/>
        <w:ind w:right="0"/>
        <w:jc w:val="left"/>
        <w:rPr>
          <w:lang w:val="es-MX"/>
        </w:rPr>
      </w:pPr>
    </w:p>
    <w:p w14:paraId="0EC4847E" w14:textId="4AFF9656" w:rsidR="000048DD" w:rsidRPr="00D069B7" w:rsidRDefault="000048DD" w:rsidP="00671A0C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9" w:name="_Toc44593396"/>
      <w:r w:rsidRPr="00D069B7">
        <w:rPr>
          <w:b/>
          <w:bCs/>
          <w:color w:val="000000" w:themeColor="text1"/>
          <w:lang w:val="es-MX"/>
        </w:rPr>
        <w:t xml:space="preserve">II.1. </w:t>
      </w:r>
      <w:bookmarkEnd w:id="9"/>
      <w:r w:rsidR="00396D07" w:rsidRPr="004B7FDF">
        <w:rPr>
          <w:b/>
          <w:bCs/>
          <w:color w:val="000000" w:themeColor="text1"/>
          <w:lang w:val="es-MX"/>
        </w:rPr>
        <w:t>METODOLOGÍA CIENTIFICAMENTE SUSTENTA</w:t>
      </w:r>
      <w:r w:rsidR="00FF2B21">
        <w:rPr>
          <w:b/>
          <w:bCs/>
          <w:color w:val="000000" w:themeColor="text1"/>
          <w:lang w:val="es-MX"/>
        </w:rPr>
        <w:t>DA</w:t>
      </w:r>
    </w:p>
    <w:p w14:paraId="241B958A" w14:textId="77777777" w:rsidR="000048DD" w:rsidRPr="00360513" w:rsidRDefault="000048DD" w:rsidP="00671A0C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514498B6" w14:textId="77777777" w:rsidR="000048DD" w:rsidRPr="00360513" w:rsidRDefault="000048DD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 generación e integración de información estadística y geográfica está fundamentada en marcos conceptuales, herramientas, procedimientos y conocimientos rigurosos que responden a la aplicación del método científico, así como a las mejores prácticas y recomendaciones internacionales.  </w:t>
      </w:r>
    </w:p>
    <w:p w14:paraId="4FA36631" w14:textId="77777777" w:rsidR="000048DD" w:rsidRPr="00360513" w:rsidRDefault="000048DD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4A944B1A" w14:textId="77777777" w:rsidR="000048DD" w:rsidRPr="00360513" w:rsidRDefault="000048DD" w:rsidP="00671A0C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Utilizar marcos metodológicos para la producción de información estadística y geográfica basados en</w:t>
      </w:r>
      <w:r w:rsidR="001B2143">
        <w:rPr>
          <w:lang w:val="es-MX"/>
        </w:rPr>
        <w:t xml:space="preserve"> </w:t>
      </w:r>
      <w:r w:rsidR="001B2143" w:rsidRPr="001B2143">
        <w:rPr>
          <w:lang w:val="es-MX"/>
        </w:rPr>
        <w:t xml:space="preserve">recomendaciones, estándares o mejores prácticas </w:t>
      </w:r>
      <w:r w:rsidRPr="00360513">
        <w:rPr>
          <w:lang w:val="es-MX"/>
        </w:rPr>
        <w:t xml:space="preserve">nacionales e </w:t>
      </w:r>
      <w:r w:rsidR="006C7A4E" w:rsidRPr="00360513">
        <w:rPr>
          <w:lang w:val="es-MX"/>
        </w:rPr>
        <w:t>internacionales,</w:t>
      </w:r>
      <w:r w:rsidR="005F46BF">
        <w:rPr>
          <w:lang w:val="es-MX"/>
        </w:rPr>
        <w:t xml:space="preserve"> así como </w:t>
      </w:r>
      <w:r w:rsidR="005F46BF" w:rsidRPr="00360513">
        <w:rPr>
          <w:lang w:val="es-MX"/>
        </w:rPr>
        <w:t>las disposiciones normativas emitidas por la Junta de Gobierno</w:t>
      </w:r>
      <w:r w:rsidR="005F46BF">
        <w:rPr>
          <w:lang w:val="es-MX"/>
        </w:rPr>
        <w:t xml:space="preserve"> del INEGI</w:t>
      </w:r>
      <w:r w:rsidRPr="00360513">
        <w:rPr>
          <w:lang w:val="es-MX"/>
        </w:rPr>
        <w:t xml:space="preserve">; </w:t>
      </w:r>
    </w:p>
    <w:p w14:paraId="36121477" w14:textId="77777777" w:rsidR="00A95091" w:rsidRPr="00A95091" w:rsidRDefault="00A95091" w:rsidP="00A95091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A95091">
        <w:rPr>
          <w:lang w:val="es-MX"/>
        </w:rPr>
        <w:t>Aplicar criterios y procedimientos de revisión y validación de la información con</w:t>
      </w:r>
      <w:r w:rsidR="009355B2">
        <w:rPr>
          <w:lang w:val="es-MX"/>
        </w:rPr>
        <w:t>sistentes a lo largo del tiempo;</w:t>
      </w:r>
    </w:p>
    <w:p w14:paraId="6EA7E1E9" w14:textId="1FA85F2C" w:rsidR="00A95091" w:rsidRPr="00A95091" w:rsidRDefault="00A95091" w:rsidP="00A95091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A95091">
        <w:rPr>
          <w:lang w:val="es-MX"/>
        </w:rPr>
        <w:t xml:space="preserve">Utilizar clasificaciones y catálogos </w:t>
      </w:r>
      <w:r w:rsidR="00060027">
        <w:rPr>
          <w:lang w:val="es-MX"/>
        </w:rPr>
        <w:t>conforme a la normatividad d</w:t>
      </w:r>
      <w:r w:rsidRPr="00A95091">
        <w:rPr>
          <w:lang w:val="es-MX"/>
        </w:rPr>
        <w:t>el SNIEG</w:t>
      </w:r>
      <w:r w:rsidR="00FF2B21">
        <w:rPr>
          <w:lang w:val="es-MX"/>
        </w:rPr>
        <w:t>;</w:t>
      </w:r>
    </w:p>
    <w:p w14:paraId="399288D4" w14:textId="77777777" w:rsidR="00A95091" w:rsidRDefault="00A95091" w:rsidP="00A95091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>
        <w:rPr>
          <w:lang w:val="es-MX"/>
        </w:rPr>
        <w:t>B</w:t>
      </w:r>
      <w:r w:rsidRPr="00A95091">
        <w:rPr>
          <w:lang w:val="es-MX"/>
        </w:rPr>
        <w:t xml:space="preserve">ajo condiciones similares, el </w:t>
      </w:r>
      <w:r w:rsidR="009324F0">
        <w:rPr>
          <w:lang w:val="es-MX"/>
        </w:rPr>
        <w:t>proceso</w:t>
      </w:r>
      <w:r w:rsidRPr="00A95091">
        <w:rPr>
          <w:lang w:val="es-MX"/>
        </w:rPr>
        <w:t xml:space="preserve"> estadístico o geográfi</w:t>
      </w:r>
      <w:r w:rsidR="009355B2">
        <w:rPr>
          <w:lang w:val="es-MX"/>
        </w:rPr>
        <w:t>co sea susceptible de replicarse;</w:t>
      </w:r>
    </w:p>
    <w:p w14:paraId="4597F71F" w14:textId="77777777" w:rsidR="00A95091" w:rsidRPr="00A95091" w:rsidRDefault="00A95091" w:rsidP="00A95091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A95091">
        <w:rPr>
          <w:lang w:val="es-MX"/>
        </w:rPr>
        <w:t xml:space="preserve">Garantizar que la información estadística </w:t>
      </w:r>
      <w:r w:rsidR="009355B2">
        <w:rPr>
          <w:lang w:val="es-MX"/>
        </w:rPr>
        <w:t>y</w:t>
      </w:r>
      <w:r w:rsidRPr="00A95091">
        <w:rPr>
          <w:lang w:val="es-MX"/>
        </w:rPr>
        <w:t xml:space="preserve"> geográfica sea comparable en el tiempo y/o en el espacio</w:t>
      </w:r>
      <w:r w:rsidR="009355B2">
        <w:rPr>
          <w:lang w:val="es-MX"/>
        </w:rPr>
        <w:t>, para facilitar su seguimiento;</w:t>
      </w:r>
    </w:p>
    <w:p w14:paraId="71F02C63" w14:textId="77777777" w:rsidR="00A95091" w:rsidRPr="00A95091" w:rsidRDefault="00A95091" w:rsidP="00A95091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A95091">
        <w:rPr>
          <w:lang w:val="es-MX"/>
        </w:rPr>
        <w:t>La metodología debe mencionar las técnicas estadísticas y geográficas utilizadas y éstas deben basarse en procedimientos estadísticos y geográficos establecidos, documentados y que han</w:t>
      </w:r>
      <w:r w:rsidR="009355B2">
        <w:rPr>
          <w:lang w:val="es-MX"/>
        </w:rPr>
        <w:t xml:space="preserve"> generado resultados favorables;</w:t>
      </w:r>
    </w:p>
    <w:p w14:paraId="25E3C0C9" w14:textId="1957E1F2" w:rsidR="00A95091" w:rsidRPr="00A95091" w:rsidRDefault="00A95091" w:rsidP="00A95091">
      <w:pPr>
        <w:numPr>
          <w:ilvl w:val="0"/>
          <w:numId w:val="11"/>
        </w:numPr>
        <w:spacing w:after="0"/>
        <w:ind w:right="443"/>
        <w:rPr>
          <w:lang w:val="es-MX"/>
        </w:rPr>
      </w:pPr>
      <w:r w:rsidRPr="00A95091">
        <w:rPr>
          <w:lang w:val="es-MX"/>
        </w:rPr>
        <w:t>Reclutar personal calificado y capacitarlo regularmente, a fin de que pueda aplicar metodologías adecuadas para generar la información</w:t>
      </w:r>
      <w:r w:rsidR="00FF2B21">
        <w:rPr>
          <w:lang w:val="es-MX"/>
        </w:rPr>
        <w:t>;</w:t>
      </w:r>
    </w:p>
    <w:p w14:paraId="2D67AB5F" w14:textId="77777777" w:rsidR="00A95091" w:rsidRDefault="00A95091" w:rsidP="00A95091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A95091">
        <w:rPr>
          <w:lang w:val="es-MX"/>
        </w:rPr>
        <w:t>Seleccionar métodos de generación de información estadística y geográfica considerando la precisión, oportunidad, costo, restricciones de los proveedores de información e informantes y otros aspect</w:t>
      </w:r>
      <w:r w:rsidR="00470B4C">
        <w:rPr>
          <w:lang w:val="es-MX"/>
        </w:rPr>
        <w:t>os que se consideren relevantes, y</w:t>
      </w:r>
    </w:p>
    <w:p w14:paraId="7D2638DE" w14:textId="77777777" w:rsidR="000B0392" w:rsidRDefault="000B0392" w:rsidP="00671A0C">
      <w:pPr>
        <w:numPr>
          <w:ilvl w:val="0"/>
          <w:numId w:val="11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Aprovechar la experiencia de la comunidad académica, de las oficinas estadísticas y geográficas de otros países y de organismos internacionales para fortalecer las metodologías, mejorar la efectividad de los métodos y herramientas utilizadas, y evaluar la rigurosidad metodológica de la información producida</w:t>
      </w:r>
      <w:r w:rsidR="0045286B">
        <w:rPr>
          <w:lang w:val="es-MX"/>
        </w:rPr>
        <w:t>, así como de su difusión</w:t>
      </w:r>
      <w:r w:rsidRPr="00360513">
        <w:rPr>
          <w:lang w:val="es-MX"/>
        </w:rPr>
        <w:t xml:space="preserve">.  </w:t>
      </w:r>
    </w:p>
    <w:p w14:paraId="3E60A94A" w14:textId="77777777" w:rsidR="000048DD" w:rsidRDefault="000048DD" w:rsidP="00671A0C">
      <w:pPr>
        <w:spacing w:after="0" w:line="259" w:lineRule="auto"/>
        <w:ind w:right="0"/>
        <w:jc w:val="left"/>
        <w:rPr>
          <w:lang w:val="es-MX"/>
        </w:rPr>
      </w:pPr>
    </w:p>
    <w:p w14:paraId="1D4B537A" w14:textId="77777777" w:rsidR="000048DD" w:rsidRPr="00D069B7" w:rsidRDefault="000048DD" w:rsidP="00671A0C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0" w:name="_Toc44593397"/>
      <w:r w:rsidRPr="00D069B7">
        <w:rPr>
          <w:b/>
          <w:bCs/>
          <w:color w:val="000000" w:themeColor="text1"/>
          <w:lang w:val="es-MX"/>
        </w:rPr>
        <w:t>II.2. COSTO-EFECTIVIDAD</w:t>
      </w:r>
      <w:bookmarkEnd w:id="10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6DCE2FC2" w14:textId="77777777" w:rsidR="000048DD" w:rsidRPr="00360513" w:rsidRDefault="000048DD" w:rsidP="00671A0C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1A0B0769" w14:textId="77777777" w:rsidR="000048DD" w:rsidRPr="00360513" w:rsidRDefault="000048DD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Los recursos se utilizan con criterios de eficacia y eficiencia, </w:t>
      </w:r>
      <w:r w:rsidR="005B41D5" w:rsidRPr="005B41D5">
        <w:rPr>
          <w:lang w:val="es-MX"/>
        </w:rPr>
        <w:t>bajo los criterios de disciplina presupuestal, buscando el cumplimiento de los objetivos a un costo razonable</w:t>
      </w:r>
      <w:r w:rsidRPr="00360513">
        <w:rPr>
          <w:lang w:val="es-MX"/>
        </w:rPr>
        <w:t>.</w:t>
      </w:r>
      <w:r w:rsidRPr="00360513">
        <w:rPr>
          <w:b/>
          <w:lang w:val="es-MX"/>
        </w:rPr>
        <w:t xml:space="preserve"> </w:t>
      </w:r>
    </w:p>
    <w:p w14:paraId="34280A35" w14:textId="77777777" w:rsidR="000048DD" w:rsidRPr="00360513" w:rsidRDefault="000048DD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7F1C5C88" w14:textId="77777777" w:rsidR="00451654" w:rsidRDefault="00451654" w:rsidP="00671A0C">
      <w:pPr>
        <w:numPr>
          <w:ilvl w:val="0"/>
          <w:numId w:val="15"/>
        </w:numPr>
        <w:spacing w:after="0"/>
        <w:ind w:right="443" w:hanging="361"/>
        <w:rPr>
          <w:lang w:val="es-MX"/>
        </w:rPr>
      </w:pPr>
      <w:r>
        <w:rPr>
          <w:lang w:val="es-MX"/>
        </w:rPr>
        <w:lastRenderedPageBreak/>
        <w:t xml:space="preserve">Medir y analizar los costos de producción de los </w:t>
      </w:r>
      <w:r w:rsidR="009324F0" w:rsidRPr="009324F0">
        <w:rPr>
          <w:lang w:val="es-MX"/>
        </w:rPr>
        <w:t>procesos</w:t>
      </w:r>
      <w:r w:rsidRPr="009324F0">
        <w:rPr>
          <w:lang w:val="es-MX"/>
        </w:rPr>
        <w:t xml:space="preserve"> de información</w:t>
      </w:r>
      <w:r>
        <w:rPr>
          <w:lang w:val="es-MX"/>
        </w:rPr>
        <w:t xml:space="preserve"> estadística y geográfica;</w:t>
      </w:r>
    </w:p>
    <w:p w14:paraId="7E16BFF8" w14:textId="77777777" w:rsidR="000048DD" w:rsidRDefault="000048DD" w:rsidP="00671A0C">
      <w:pPr>
        <w:numPr>
          <w:ilvl w:val="0"/>
          <w:numId w:val="15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Verificar la eficacia, eficiencia y economía en el uso de recursos, </w:t>
      </w:r>
      <w:r w:rsidR="00451654">
        <w:rPr>
          <w:lang w:val="es-MX"/>
        </w:rPr>
        <w:t>para decidir sobre nuevos programas de información estadística y geográfica</w:t>
      </w:r>
      <w:r w:rsidRPr="00360513">
        <w:rPr>
          <w:lang w:val="es-MX"/>
        </w:rPr>
        <w:t xml:space="preserve">; </w:t>
      </w:r>
    </w:p>
    <w:p w14:paraId="49CF82F5" w14:textId="77777777" w:rsidR="00451654" w:rsidRPr="00360513" w:rsidRDefault="00451654" w:rsidP="00671A0C">
      <w:pPr>
        <w:numPr>
          <w:ilvl w:val="0"/>
          <w:numId w:val="15"/>
        </w:numPr>
        <w:spacing w:after="0"/>
        <w:ind w:right="443" w:hanging="361"/>
        <w:rPr>
          <w:lang w:val="es-MX"/>
        </w:rPr>
      </w:pPr>
      <w:r>
        <w:rPr>
          <w:lang w:val="es-MX"/>
        </w:rPr>
        <w:t>Generar mecanismos para verificar la necesidad de continuidad con la producción de información estadística y geográfica;</w:t>
      </w:r>
    </w:p>
    <w:p w14:paraId="38DFC034" w14:textId="77777777" w:rsidR="000048DD" w:rsidRPr="00360513" w:rsidRDefault="000048DD" w:rsidP="00671A0C">
      <w:pPr>
        <w:numPr>
          <w:ilvl w:val="0"/>
          <w:numId w:val="15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Utilizar las tecnologías de la información y de comunicaciones para optimizar la capt</w:t>
      </w:r>
      <w:r w:rsidR="00385523">
        <w:rPr>
          <w:lang w:val="es-MX"/>
        </w:rPr>
        <w:t>ación</w:t>
      </w:r>
      <w:r w:rsidRPr="00360513">
        <w:rPr>
          <w:lang w:val="es-MX"/>
        </w:rPr>
        <w:t xml:space="preserve"> de la información, el procesamiento de datos, </w:t>
      </w:r>
      <w:r w:rsidR="00FF2B21">
        <w:rPr>
          <w:lang w:val="es-MX"/>
        </w:rPr>
        <w:t xml:space="preserve">y </w:t>
      </w:r>
      <w:r w:rsidRPr="00360513">
        <w:rPr>
          <w:lang w:val="es-MX"/>
        </w:rPr>
        <w:t xml:space="preserve">el resguardo y la difusión de los resultados;  </w:t>
      </w:r>
    </w:p>
    <w:p w14:paraId="7ADD6480" w14:textId="77777777" w:rsidR="000048DD" w:rsidRPr="00360513" w:rsidRDefault="00385523" w:rsidP="00671A0C">
      <w:pPr>
        <w:numPr>
          <w:ilvl w:val="0"/>
          <w:numId w:val="15"/>
        </w:numPr>
        <w:spacing w:after="0"/>
        <w:ind w:right="443" w:hanging="361"/>
        <w:rPr>
          <w:lang w:val="es-MX"/>
        </w:rPr>
      </w:pPr>
      <w:r w:rsidRPr="00385523">
        <w:rPr>
          <w:lang w:val="es-MX"/>
        </w:rPr>
        <w:t>Realizar esfuerzos proactivos para mejorar el potencial estadístico de los datos provenientes de censos, encuestas y registros administrativos, para lograr un mayor nivel de desagregación de la información y optimizar hasta donde sea posible la realización de encuestas directas</w:t>
      </w:r>
      <w:r w:rsidR="000048DD" w:rsidRPr="00360513">
        <w:rPr>
          <w:lang w:val="es-MX"/>
        </w:rPr>
        <w:t xml:space="preserve">, e </w:t>
      </w:r>
    </w:p>
    <w:p w14:paraId="1A658BFF" w14:textId="77777777" w:rsidR="000048DD" w:rsidRPr="00360513" w:rsidRDefault="000048DD" w:rsidP="00671A0C">
      <w:pPr>
        <w:numPr>
          <w:ilvl w:val="0"/>
          <w:numId w:val="15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Implementar procesos estandarizados y otras medidas para incrementar la eficiencia y efectividad. </w:t>
      </w:r>
    </w:p>
    <w:p w14:paraId="44B8751A" w14:textId="77777777" w:rsidR="000048DD" w:rsidRDefault="000048DD" w:rsidP="00671A0C">
      <w:pPr>
        <w:spacing w:after="0" w:line="259" w:lineRule="auto"/>
        <w:ind w:right="0"/>
        <w:jc w:val="left"/>
        <w:rPr>
          <w:lang w:val="es-MX"/>
        </w:rPr>
      </w:pPr>
    </w:p>
    <w:p w14:paraId="73713A83" w14:textId="77777777" w:rsidR="000048DD" w:rsidRPr="00D069B7" w:rsidRDefault="000048DD" w:rsidP="00671A0C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1" w:name="_Toc44593398"/>
      <w:r w:rsidRPr="00D069B7">
        <w:rPr>
          <w:b/>
          <w:bCs/>
          <w:color w:val="000000" w:themeColor="text1"/>
          <w:lang w:val="es-MX"/>
        </w:rPr>
        <w:t>II.3. PROCE</w:t>
      </w:r>
      <w:r w:rsidR="006F7668">
        <w:rPr>
          <w:b/>
          <w:bCs/>
          <w:color w:val="000000" w:themeColor="text1"/>
          <w:lang w:val="es-MX"/>
        </w:rPr>
        <w:t>SOS</w:t>
      </w:r>
      <w:r w:rsidRPr="00D069B7">
        <w:rPr>
          <w:b/>
          <w:bCs/>
          <w:color w:val="000000" w:themeColor="text1"/>
          <w:lang w:val="es-MX"/>
        </w:rPr>
        <w:t xml:space="preserve"> ADECUADOS</w:t>
      </w:r>
      <w:bookmarkEnd w:id="11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59DEAC26" w14:textId="77777777" w:rsidR="000048DD" w:rsidRPr="00360513" w:rsidRDefault="000048DD" w:rsidP="00671A0C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4E7F11AF" w14:textId="77777777" w:rsidR="000048DD" w:rsidRDefault="000048DD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 generación e integración de información estadística y geográfica se realiza siguiendo procesos estandarizados que favorecen la aplicación de metodologías </w:t>
      </w:r>
      <w:r w:rsidR="00ED1E9F">
        <w:rPr>
          <w:lang w:val="es-MX"/>
        </w:rPr>
        <w:t>rigurosas</w:t>
      </w:r>
      <w:r w:rsidRPr="00360513">
        <w:rPr>
          <w:lang w:val="es-MX"/>
        </w:rPr>
        <w:t xml:space="preserve"> y están basados en las mejores prácticas y recomendaciones internacionales.  </w:t>
      </w:r>
      <w:r w:rsidRPr="00360513">
        <w:rPr>
          <w:b/>
          <w:lang w:val="es-MX"/>
        </w:rPr>
        <w:t xml:space="preserve"> </w:t>
      </w:r>
      <w:r w:rsidRPr="00360513">
        <w:rPr>
          <w:lang w:val="es-MX"/>
        </w:rPr>
        <w:t xml:space="preserve"> </w:t>
      </w:r>
    </w:p>
    <w:p w14:paraId="7BD64548" w14:textId="77777777" w:rsidR="00586F22" w:rsidRPr="00360513" w:rsidRDefault="00586F22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662CCBC5" w14:textId="77777777" w:rsidR="000048DD" w:rsidRPr="00360513" w:rsidRDefault="007D1877" w:rsidP="00671A0C">
      <w:pPr>
        <w:numPr>
          <w:ilvl w:val="0"/>
          <w:numId w:val="12"/>
        </w:numPr>
        <w:spacing w:after="0"/>
        <w:ind w:right="443" w:hanging="360"/>
        <w:rPr>
          <w:lang w:val="es-MX"/>
        </w:rPr>
      </w:pPr>
      <w:r w:rsidRPr="007D1877">
        <w:rPr>
          <w:lang w:val="es-MX"/>
        </w:rPr>
        <w:t>Documentar y actualizar los procedimientos para la generación de información estadística conforme a las fases del proceso de generación de información</w:t>
      </w:r>
      <w:r w:rsidR="000048DD" w:rsidRPr="00360513">
        <w:rPr>
          <w:lang w:val="es-MX"/>
        </w:rPr>
        <w:t xml:space="preserve">;  </w:t>
      </w:r>
    </w:p>
    <w:p w14:paraId="5F924511" w14:textId="77777777" w:rsidR="000048DD" w:rsidRPr="00360513" w:rsidRDefault="005F6819" w:rsidP="00671A0C">
      <w:pPr>
        <w:numPr>
          <w:ilvl w:val="0"/>
          <w:numId w:val="12"/>
        </w:numPr>
        <w:spacing w:after="0"/>
        <w:ind w:right="443" w:hanging="360"/>
        <w:rPr>
          <w:lang w:val="es-MX"/>
        </w:rPr>
      </w:pPr>
      <w:r w:rsidRPr="005F6819">
        <w:rPr>
          <w:lang w:val="es-MX"/>
        </w:rPr>
        <w:t>Implementar mecanismos de control que permitan detectar, documentar y corregir posibles errores en las fases del proceso de generación de información</w:t>
      </w:r>
      <w:r w:rsidR="000048DD" w:rsidRPr="00360513">
        <w:rPr>
          <w:lang w:val="es-MX"/>
        </w:rPr>
        <w:t xml:space="preserve">; </w:t>
      </w:r>
    </w:p>
    <w:p w14:paraId="09708AB9" w14:textId="5B83B4EA" w:rsidR="000048DD" w:rsidRDefault="000048DD" w:rsidP="00671A0C">
      <w:pPr>
        <w:numPr>
          <w:ilvl w:val="0"/>
          <w:numId w:val="12"/>
        </w:numPr>
        <w:spacing w:after="0"/>
        <w:ind w:right="443" w:hanging="360"/>
        <w:rPr>
          <w:lang w:val="es-MX"/>
        </w:rPr>
      </w:pPr>
      <w:r w:rsidRPr="00360513">
        <w:rPr>
          <w:lang w:val="es-MX"/>
        </w:rPr>
        <w:t>Realizar controles, supervisiones y evaluaciones de las distintas fases del proceso para detectar áreas de mejora</w:t>
      </w:r>
      <w:r w:rsidR="00586F22">
        <w:rPr>
          <w:lang w:val="es-MX"/>
        </w:rPr>
        <w:t xml:space="preserve"> a través de procesos estandarizados y transparentes</w:t>
      </w:r>
      <w:r w:rsidR="00FF2B21">
        <w:rPr>
          <w:lang w:val="es-MX"/>
        </w:rPr>
        <w:t>, y</w:t>
      </w:r>
    </w:p>
    <w:p w14:paraId="3D86A41D" w14:textId="66C05118" w:rsidR="00586F22" w:rsidRDefault="00586F22" w:rsidP="00671A0C">
      <w:pPr>
        <w:numPr>
          <w:ilvl w:val="0"/>
          <w:numId w:val="12"/>
        </w:numPr>
        <w:spacing w:after="0"/>
        <w:ind w:right="443" w:hanging="360"/>
        <w:rPr>
          <w:lang w:val="es-MX"/>
        </w:rPr>
      </w:pPr>
      <w:r>
        <w:rPr>
          <w:lang w:val="es-MX"/>
        </w:rPr>
        <w:t>Documentar los metadatos durante el proceso de generación de información conforme a estándares internacionales</w:t>
      </w:r>
      <w:r w:rsidR="00FF2B21">
        <w:rPr>
          <w:lang w:val="es-MX"/>
        </w:rPr>
        <w:t>.</w:t>
      </w:r>
    </w:p>
    <w:p w14:paraId="7152BC42" w14:textId="77777777" w:rsidR="000048DD" w:rsidRPr="00360513" w:rsidRDefault="000048DD" w:rsidP="00671A0C">
      <w:pPr>
        <w:spacing w:after="0" w:line="259" w:lineRule="auto"/>
        <w:ind w:left="360" w:right="0" w:firstLine="0"/>
        <w:jc w:val="left"/>
        <w:rPr>
          <w:lang w:val="es-MX"/>
        </w:rPr>
      </w:pPr>
    </w:p>
    <w:p w14:paraId="0E0D1402" w14:textId="77777777" w:rsidR="000048DD" w:rsidRPr="00D069B7" w:rsidRDefault="000048DD" w:rsidP="00671A0C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2" w:name="_Toc44593399"/>
      <w:r w:rsidRPr="00D069B7">
        <w:rPr>
          <w:b/>
          <w:bCs/>
          <w:color w:val="000000" w:themeColor="text1"/>
          <w:lang w:val="es-MX"/>
        </w:rPr>
        <w:t>II.4. CARGA NO EXCESIVA A LOS INFORMANTES</w:t>
      </w:r>
      <w:bookmarkEnd w:id="12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26C55716" w14:textId="77777777" w:rsidR="000048DD" w:rsidRPr="00360513" w:rsidRDefault="000048DD" w:rsidP="00671A0C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7BAAAFF8" w14:textId="664241DE" w:rsidR="000048DD" w:rsidRPr="00360513" w:rsidRDefault="000048DD" w:rsidP="00671A0C">
      <w:pPr>
        <w:spacing w:after="0"/>
        <w:ind w:left="0" w:right="569" w:firstLine="0"/>
        <w:rPr>
          <w:lang w:val="es-MX"/>
        </w:rPr>
      </w:pPr>
      <w:r w:rsidRPr="00360513">
        <w:rPr>
          <w:lang w:val="es-MX"/>
        </w:rPr>
        <w:t>La generación e integración de información estadística y geográfica obedece a las necesidades de la sociedad y el Estado, cuidando que las solicitudes de información no sean excesivas para los</w:t>
      </w:r>
      <w:r w:rsidR="00060027">
        <w:rPr>
          <w:lang w:val="es-MX"/>
        </w:rPr>
        <w:t xml:space="preserve"> proveedores e</w:t>
      </w:r>
      <w:r w:rsidRPr="00360513">
        <w:rPr>
          <w:lang w:val="es-MX"/>
        </w:rPr>
        <w:t xml:space="preserve"> informantes en términos tanto de no duplicar solicitudes, como de producir la información de manera eficiente.</w:t>
      </w:r>
      <w:r w:rsidRPr="00360513">
        <w:rPr>
          <w:b/>
          <w:lang w:val="es-MX"/>
        </w:rPr>
        <w:t xml:space="preserve"> </w:t>
      </w:r>
    </w:p>
    <w:p w14:paraId="5E2DBA26" w14:textId="77777777" w:rsidR="000048DD" w:rsidRPr="00360513" w:rsidRDefault="000048DD" w:rsidP="00671A0C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1B4B23CA" w14:textId="77777777" w:rsidR="00655D3C" w:rsidRPr="00360513" w:rsidRDefault="00655D3C" w:rsidP="00671A0C">
      <w:pPr>
        <w:numPr>
          <w:ilvl w:val="0"/>
          <w:numId w:val="14"/>
        </w:numPr>
        <w:spacing w:after="0"/>
        <w:ind w:right="443" w:hanging="361"/>
        <w:rPr>
          <w:lang w:val="es-MX"/>
        </w:rPr>
      </w:pPr>
      <w:proofErr w:type="gramStart"/>
      <w:r w:rsidRPr="00360513">
        <w:rPr>
          <w:lang w:val="es-MX"/>
        </w:rPr>
        <w:t>Asegurar</w:t>
      </w:r>
      <w:proofErr w:type="gramEnd"/>
      <w:r w:rsidRPr="00360513">
        <w:rPr>
          <w:lang w:val="es-MX"/>
        </w:rPr>
        <w:t xml:space="preserve"> que el alcance y el detalle de las exigencias a los informantes se limit</w:t>
      </w:r>
      <w:r w:rsidR="005B41D5">
        <w:rPr>
          <w:lang w:val="es-MX"/>
        </w:rPr>
        <w:t>e</w:t>
      </w:r>
      <w:r w:rsidRPr="00360513">
        <w:rPr>
          <w:lang w:val="es-MX"/>
        </w:rPr>
        <w:t xml:space="preserve">n a lo estrictamente necesario; </w:t>
      </w:r>
    </w:p>
    <w:p w14:paraId="2CA8CA03" w14:textId="42D587B1" w:rsidR="00655D3C" w:rsidRDefault="00655D3C" w:rsidP="00671A0C">
      <w:pPr>
        <w:numPr>
          <w:ilvl w:val="0"/>
          <w:numId w:val="14"/>
        </w:numPr>
        <w:spacing w:after="0"/>
        <w:ind w:right="443" w:hanging="361"/>
        <w:rPr>
          <w:lang w:val="es-MX"/>
        </w:rPr>
      </w:pPr>
      <w:r>
        <w:rPr>
          <w:lang w:val="es-MX"/>
        </w:rPr>
        <w:lastRenderedPageBreak/>
        <w:t>Promover el valor y uso de la información ante los proveedores de información</w:t>
      </w:r>
      <w:r w:rsidR="00060027">
        <w:rPr>
          <w:lang w:val="es-MX"/>
        </w:rPr>
        <w:t xml:space="preserve"> e informantes</w:t>
      </w:r>
      <w:r>
        <w:rPr>
          <w:lang w:val="es-MX"/>
        </w:rPr>
        <w:t>;</w:t>
      </w:r>
    </w:p>
    <w:p w14:paraId="625A8F75" w14:textId="4B56745C" w:rsidR="00655D3C" w:rsidRDefault="00655D3C" w:rsidP="00671A0C">
      <w:pPr>
        <w:numPr>
          <w:ilvl w:val="0"/>
          <w:numId w:val="14"/>
        </w:numPr>
        <w:spacing w:after="0"/>
        <w:ind w:right="443" w:hanging="361"/>
        <w:rPr>
          <w:lang w:val="es-MX"/>
        </w:rPr>
      </w:pPr>
      <w:r>
        <w:rPr>
          <w:lang w:val="es-MX"/>
        </w:rPr>
        <w:t>U</w:t>
      </w:r>
      <w:r w:rsidR="00A14FB7">
        <w:rPr>
          <w:lang w:val="es-MX"/>
        </w:rPr>
        <w:t>tilizar</w:t>
      </w:r>
      <w:r>
        <w:rPr>
          <w:lang w:val="es-MX"/>
        </w:rPr>
        <w:t xml:space="preserve"> métodos y tecnologías de la información innovadores y sólidos para reducir y distribuir la carga a los proveedores de información</w:t>
      </w:r>
      <w:r w:rsidR="00060027">
        <w:rPr>
          <w:lang w:val="es-MX"/>
        </w:rPr>
        <w:t xml:space="preserve"> e informantes</w:t>
      </w:r>
      <w:r w:rsidR="00FF2B21">
        <w:rPr>
          <w:lang w:val="es-MX"/>
        </w:rPr>
        <w:t>, y</w:t>
      </w:r>
    </w:p>
    <w:p w14:paraId="473E6873" w14:textId="35C5274C" w:rsidR="00655D3C" w:rsidRDefault="00655D3C" w:rsidP="00671A0C">
      <w:pPr>
        <w:numPr>
          <w:ilvl w:val="0"/>
          <w:numId w:val="14"/>
        </w:numPr>
        <w:spacing w:after="0"/>
        <w:ind w:right="443" w:hanging="361"/>
        <w:rPr>
          <w:lang w:val="es-MX"/>
        </w:rPr>
      </w:pPr>
      <w:r>
        <w:rPr>
          <w:lang w:val="es-MX"/>
        </w:rPr>
        <w:t>Minimizar la carga para los</w:t>
      </w:r>
      <w:r w:rsidR="00060027">
        <w:rPr>
          <w:lang w:val="es-MX"/>
        </w:rPr>
        <w:t xml:space="preserve"> informantes y </w:t>
      </w:r>
      <w:r>
        <w:rPr>
          <w:lang w:val="es-MX"/>
        </w:rPr>
        <w:t xml:space="preserve">proveedores de información a través de mecanismos de integración de distintas </w:t>
      </w:r>
      <w:r w:rsidR="00B95C8D">
        <w:rPr>
          <w:lang w:val="es-MX"/>
        </w:rPr>
        <w:t>fuentes,</w:t>
      </w:r>
      <w:r>
        <w:rPr>
          <w:lang w:val="es-MX"/>
        </w:rPr>
        <w:t xml:space="preserve"> así como fuentes indirectas como registros administrativos u otras.</w:t>
      </w:r>
    </w:p>
    <w:p w14:paraId="4039E1AA" w14:textId="77777777" w:rsidR="00BE3D7C" w:rsidRDefault="00BE3D7C" w:rsidP="00671A0C">
      <w:pPr>
        <w:spacing w:after="0"/>
        <w:rPr>
          <w:lang w:val="es-MX"/>
        </w:rPr>
      </w:pPr>
    </w:p>
    <w:p w14:paraId="07930117" w14:textId="77777777" w:rsidR="00524B58" w:rsidRPr="00360513" w:rsidRDefault="00524B58" w:rsidP="00524B58">
      <w:pPr>
        <w:pStyle w:val="Ttulo2"/>
        <w:spacing w:after="0"/>
        <w:ind w:left="355"/>
        <w:rPr>
          <w:lang w:val="es-MX"/>
        </w:rPr>
      </w:pPr>
      <w:bookmarkStart w:id="13" w:name="_Toc44593400"/>
      <w:r w:rsidRPr="00360513">
        <w:rPr>
          <w:lang w:val="es-MX"/>
        </w:rPr>
        <w:t>I</w:t>
      </w:r>
      <w:r>
        <w:rPr>
          <w:lang w:val="es-MX"/>
        </w:rPr>
        <w:t>I</w:t>
      </w:r>
      <w:r w:rsidRPr="00360513">
        <w:rPr>
          <w:lang w:val="es-MX"/>
        </w:rPr>
        <w:t>I.</w:t>
      </w:r>
      <w:r w:rsidRPr="00360513">
        <w:rPr>
          <w:rFonts w:ascii="Arial" w:eastAsia="Arial" w:hAnsi="Arial" w:cs="Arial"/>
          <w:lang w:val="es-MX"/>
        </w:rPr>
        <w:t xml:space="preserve"> </w:t>
      </w:r>
      <w:r w:rsidRPr="00360513">
        <w:rPr>
          <w:lang w:val="es-MX"/>
        </w:rPr>
        <w:t xml:space="preserve">PRINCIPIOS PARA EL ASEGURAMIENTO DE LA CALIDAD </w:t>
      </w:r>
      <w:r>
        <w:rPr>
          <w:lang w:val="es-MX"/>
        </w:rPr>
        <w:t>EN</w:t>
      </w:r>
      <w:r w:rsidRPr="00360513">
        <w:rPr>
          <w:lang w:val="es-MX"/>
        </w:rPr>
        <w:t xml:space="preserve"> EL ENTORNO INSTITUCIONAL</w:t>
      </w:r>
      <w:bookmarkEnd w:id="13"/>
      <w:r w:rsidRPr="00360513">
        <w:rPr>
          <w:lang w:val="es-MX"/>
        </w:rPr>
        <w:t xml:space="preserve">  </w:t>
      </w:r>
    </w:p>
    <w:p w14:paraId="2D9D8A07" w14:textId="77777777" w:rsidR="00524B58" w:rsidRDefault="00524B58" w:rsidP="00524B58">
      <w:pPr>
        <w:spacing w:after="0"/>
        <w:ind w:left="0" w:right="553" w:firstLine="0"/>
        <w:rPr>
          <w:lang w:val="es-MX"/>
        </w:rPr>
      </w:pPr>
    </w:p>
    <w:p w14:paraId="0FC4EAA4" w14:textId="77777777" w:rsidR="00524B58" w:rsidRDefault="00524B58" w:rsidP="00524B58">
      <w:pPr>
        <w:spacing w:after="0"/>
        <w:ind w:left="0" w:right="553" w:firstLine="0"/>
        <w:rPr>
          <w:lang w:val="es-MX"/>
        </w:rPr>
      </w:pPr>
      <w:r w:rsidRPr="00360513">
        <w:rPr>
          <w:lang w:val="es-MX"/>
        </w:rPr>
        <w:t xml:space="preserve">El entorno institucional está conformado por el conjunto de normas </w:t>
      </w:r>
      <w:r>
        <w:rPr>
          <w:lang w:val="es-MX"/>
        </w:rPr>
        <w:t>y</w:t>
      </w:r>
      <w:r w:rsidRPr="00360513">
        <w:rPr>
          <w:lang w:val="es-MX"/>
        </w:rPr>
        <w:t xml:space="preserve"> factores organizacionales que inciden en la eficacia y credibilidad </w:t>
      </w:r>
      <w:r>
        <w:rPr>
          <w:lang w:val="es-MX"/>
        </w:rPr>
        <w:t>de la información estadística y geográfica</w:t>
      </w:r>
      <w:r w:rsidRPr="00360513">
        <w:rPr>
          <w:lang w:val="es-MX"/>
        </w:rPr>
        <w:t xml:space="preserve">. El compromiso con los atributos del entorno institucional para el aseguramiento de la calidad se especifica en los siguientes principios:  </w:t>
      </w:r>
    </w:p>
    <w:p w14:paraId="106A3C9E" w14:textId="77777777" w:rsidR="00524B58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</w:p>
    <w:p w14:paraId="56A4453A" w14:textId="77777777" w:rsidR="00524B58" w:rsidRPr="00D069B7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4" w:name="_Toc44593401"/>
      <w:r w:rsidRPr="00D069B7">
        <w:rPr>
          <w:b/>
          <w:bCs/>
          <w:color w:val="000000" w:themeColor="text1"/>
          <w:lang w:val="es-MX"/>
        </w:rPr>
        <w:t>I</w:t>
      </w:r>
      <w:r>
        <w:rPr>
          <w:b/>
          <w:bCs/>
          <w:color w:val="000000" w:themeColor="text1"/>
          <w:lang w:val="es-MX"/>
        </w:rPr>
        <w:t>I</w:t>
      </w:r>
      <w:r w:rsidRPr="00D069B7">
        <w:rPr>
          <w:b/>
          <w:bCs/>
          <w:color w:val="000000" w:themeColor="text1"/>
          <w:lang w:val="es-MX"/>
        </w:rPr>
        <w:t xml:space="preserve">I.1. </w:t>
      </w:r>
      <w:r w:rsidRPr="00D069B7">
        <w:rPr>
          <w:b/>
          <w:bCs/>
          <w:color w:val="000000" w:themeColor="text1"/>
          <w:lang w:val="es-MX"/>
        </w:rPr>
        <w:tab/>
        <w:t>INDEPENDENCIA PROFESIONAL Y TÉCNICA</w:t>
      </w:r>
      <w:bookmarkEnd w:id="14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77009503" w14:textId="77777777" w:rsidR="00524B58" w:rsidRPr="00360513" w:rsidRDefault="00524B58" w:rsidP="00524B58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6C619736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>Las disposiciones normativas y la organización institucional garantizan la credibilidad y solidez de la información.</w:t>
      </w:r>
      <w:r w:rsidRPr="00360513">
        <w:rPr>
          <w:b/>
          <w:lang w:val="es-MX"/>
        </w:rPr>
        <w:t xml:space="preserve"> </w:t>
      </w:r>
    </w:p>
    <w:p w14:paraId="76F2EE05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60A23C50" w14:textId="77777777" w:rsidR="00524B58" w:rsidRPr="008155F2" w:rsidRDefault="00524B58" w:rsidP="00524B58">
      <w:pPr>
        <w:numPr>
          <w:ilvl w:val="0"/>
          <w:numId w:val="19"/>
        </w:numPr>
        <w:spacing w:after="0"/>
        <w:ind w:right="443" w:hanging="361"/>
        <w:rPr>
          <w:lang w:val="es-MX"/>
        </w:rPr>
      </w:pPr>
      <w:r w:rsidRPr="008155F2">
        <w:rPr>
          <w:lang w:val="es-MX"/>
        </w:rPr>
        <w:t>Desarrollar, producir y difundir estadísticas sin ninguna interferencia o presión política o de otro tipo por parte de otras agencias gubernamentales o políticas, organismos reguladores o administrativos, el sector privado o cualquier otra persona o entidad;</w:t>
      </w:r>
    </w:p>
    <w:p w14:paraId="4AF0A4B3" w14:textId="6781673F" w:rsidR="00524B58" w:rsidRPr="00360513" w:rsidRDefault="00524B58" w:rsidP="00524B58">
      <w:pPr>
        <w:numPr>
          <w:ilvl w:val="0"/>
          <w:numId w:val="19"/>
        </w:numPr>
        <w:spacing w:after="0" w:line="269" w:lineRule="auto"/>
        <w:ind w:right="443" w:hanging="361"/>
        <w:rPr>
          <w:lang w:val="es-MX"/>
        </w:rPr>
      </w:pPr>
      <w:r w:rsidRPr="00360513">
        <w:rPr>
          <w:lang w:val="es-MX"/>
        </w:rPr>
        <w:t>Realizar el nombramiento de los servidores públicos con base en la capacidad profesional y el comportamiento ético</w:t>
      </w:r>
      <w:r w:rsidR="00E0726E">
        <w:rPr>
          <w:lang w:val="es-MX"/>
        </w:rPr>
        <w:t>, y</w:t>
      </w:r>
    </w:p>
    <w:p w14:paraId="0CEB467D" w14:textId="77777777" w:rsidR="00524B58" w:rsidRPr="00EB47BF" w:rsidRDefault="00524B58" w:rsidP="00524B58">
      <w:pPr>
        <w:numPr>
          <w:ilvl w:val="0"/>
          <w:numId w:val="19"/>
        </w:numPr>
        <w:spacing w:after="0"/>
        <w:ind w:right="443" w:hanging="361"/>
        <w:rPr>
          <w:lang w:val="es-MX"/>
        </w:rPr>
      </w:pPr>
      <w:proofErr w:type="gramStart"/>
      <w:r w:rsidRPr="003A4FC4">
        <w:rPr>
          <w:lang w:val="es-MX"/>
        </w:rPr>
        <w:t>Asegurar</w:t>
      </w:r>
      <w:proofErr w:type="gramEnd"/>
      <w:r w:rsidRPr="003A4FC4">
        <w:rPr>
          <w:lang w:val="es-MX"/>
        </w:rPr>
        <w:t xml:space="preserve"> que el personal técnico decide sobre los métodos, normas y procedimientos estadísticos y geográficos, así como sobre el contenido y plazos de difusión de la Información, de acuerdo con las mejores prácticas nacionales e internacionales y la normatividad aprobada por la Junta de Gobierno del INEGI</w:t>
      </w:r>
      <w:r>
        <w:rPr>
          <w:lang w:val="es-MX"/>
        </w:rPr>
        <w:t>;</w:t>
      </w:r>
    </w:p>
    <w:p w14:paraId="38FBEC9F" w14:textId="77777777" w:rsidR="00524B58" w:rsidRPr="00360513" w:rsidRDefault="00524B58" w:rsidP="00524B58">
      <w:pPr>
        <w:spacing w:after="0"/>
        <w:ind w:left="0" w:right="553" w:firstLine="0"/>
        <w:rPr>
          <w:lang w:val="es-MX"/>
        </w:rPr>
      </w:pPr>
    </w:p>
    <w:p w14:paraId="33B166FB" w14:textId="77777777" w:rsidR="00524B58" w:rsidRPr="00D069B7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5" w:name="_Toc44593402"/>
      <w:r w:rsidRPr="00D069B7">
        <w:rPr>
          <w:b/>
          <w:bCs/>
          <w:color w:val="000000" w:themeColor="text1"/>
          <w:lang w:val="es-MX"/>
        </w:rPr>
        <w:t>I</w:t>
      </w:r>
      <w:r>
        <w:rPr>
          <w:b/>
          <w:bCs/>
          <w:color w:val="000000" w:themeColor="text1"/>
          <w:lang w:val="es-MX"/>
        </w:rPr>
        <w:t>I</w:t>
      </w:r>
      <w:r w:rsidRPr="00D069B7">
        <w:rPr>
          <w:b/>
          <w:bCs/>
          <w:color w:val="000000" w:themeColor="text1"/>
          <w:lang w:val="es-MX"/>
        </w:rPr>
        <w:t xml:space="preserve">I.2. </w:t>
      </w:r>
      <w:r w:rsidRPr="00D069B7">
        <w:rPr>
          <w:b/>
          <w:bCs/>
          <w:color w:val="000000" w:themeColor="text1"/>
          <w:lang w:val="es-MX"/>
        </w:rPr>
        <w:tab/>
        <w:t>OBJETIVIDAD</w:t>
      </w:r>
      <w:bookmarkEnd w:id="15"/>
      <w:r w:rsidRPr="00D069B7">
        <w:rPr>
          <w:b/>
          <w:bCs/>
          <w:color w:val="000000" w:themeColor="text1"/>
          <w:lang w:val="es-MX"/>
        </w:rPr>
        <w:t xml:space="preserve">  </w:t>
      </w:r>
    </w:p>
    <w:p w14:paraId="37C86F25" w14:textId="77777777" w:rsidR="00524B58" w:rsidRPr="00360513" w:rsidRDefault="00524B58" w:rsidP="00524B58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1F5CAE9E" w14:textId="77777777" w:rsidR="00524B58" w:rsidRPr="00360513" w:rsidRDefault="00524B58" w:rsidP="00524B58">
      <w:pPr>
        <w:spacing w:after="0"/>
        <w:ind w:left="0" w:right="560" w:firstLine="0"/>
        <w:rPr>
          <w:lang w:val="es-MX"/>
        </w:rPr>
      </w:pPr>
      <w:r w:rsidRPr="00360513">
        <w:rPr>
          <w:lang w:val="es-MX"/>
        </w:rPr>
        <w:t xml:space="preserve">Las disposiciones normativas y la organización institucional promueven que la información estadística y geográfica se desarrolle, produzca y difunda siguiendo metodologías </w:t>
      </w:r>
      <w:r>
        <w:rPr>
          <w:lang w:val="es-MX"/>
        </w:rPr>
        <w:t>rigurosas</w:t>
      </w:r>
      <w:r w:rsidRPr="00360513">
        <w:rPr>
          <w:lang w:val="es-MX"/>
        </w:rPr>
        <w:t>, así como las mejores prácticas y recomendaciones internacionales, y de forma que todos los usuarios reciban un trato equitativo.</w:t>
      </w:r>
      <w:r w:rsidRPr="00360513">
        <w:rPr>
          <w:b/>
          <w:lang w:val="es-MX"/>
        </w:rPr>
        <w:t xml:space="preserve"> </w:t>
      </w:r>
    </w:p>
    <w:p w14:paraId="41A3A483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3DEB0983" w14:textId="77777777" w:rsidR="00524B58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>
        <w:rPr>
          <w:lang w:val="es-MX"/>
        </w:rPr>
        <w:t>Producir y difundir información estadística y geográfica con profesionalismo, tratando a l</w:t>
      </w:r>
      <w:r w:rsidR="00EB504C">
        <w:rPr>
          <w:lang w:val="es-MX"/>
        </w:rPr>
        <w:t>os usuarios de forma equitativa;</w:t>
      </w:r>
    </w:p>
    <w:p w14:paraId="7CD8AAD9" w14:textId="77777777" w:rsidR="00524B58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>
        <w:rPr>
          <w:lang w:val="es-MX"/>
        </w:rPr>
        <w:lastRenderedPageBreak/>
        <w:t>Apego a los principios establecidos en el Código de Ética para los integrantes del Sistema Nacional d</w:t>
      </w:r>
      <w:r w:rsidR="00E0726E">
        <w:rPr>
          <w:lang w:val="es-MX"/>
        </w:rPr>
        <w:t>e</w:t>
      </w:r>
      <w:r>
        <w:rPr>
          <w:lang w:val="es-MX"/>
        </w:rPr>
        <w:t xml:space="preserve"> Infor</w:t>
      </w:r>
      <w:r w:rsidR="00EB504C">
        <w:rPr>
          <w:lang w:val="es-MX"/>
        </w:rPr>
        <w:t>mación Estadística y Geográfica;</w:t>
      </w:r>
    </w:p>
    <w:p w14:paraId="1F1F32E2" w14:textId="77777777" w:rsidR="00524B58" w:rsidRPr="00360513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Fundamentar la </w:t>
      </w:r>
      <w:r>
        <w:rPr>
          <w:lang w:val="es-MX"/>
        </w:rPr>
        <w:t xml:space="preserve">generación de </w:t>
      </w:r>
      <w:r w:rsidRPr="00360513">
        <w:rPr>
          <w:lang w:val="es-MX"/>
        </w:rPr>
        <w:t xml:space="preserve">información estadística y geográfica en metodologías </w:t>
      </w:r>
      <w:r w:rsidR="00CE0511" w:rsidRPr="004B7FDF">
        <w:rPr>
          <w:lang w:val="es-MX"/>
        </w:rPr>
        <w:t>rigurosas</w:t>
      </w:r>
      <w:r w:rsidRPr="00360513">
        <w:rPr>
          <w:lang w:val="es-MX"/>
        </w:rPr>
        <w:t xml:space="preserve">;  </w:t>
      </w:r>
    </w:p>
    <w:p w14:paraId="0AEFB8E2" w14:textId="77777777" w:rsidR="00524B58" w:rsidRPr="008155F2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>
        <w:rPr>
          <w:lang w:val="es-MX"/>
        </w:rPr>
        <w:t xml:space="preserve">Difundir la información estadística y </w:t>
      </w:r>
      <w:r w:rsidRPr="008155F2">
        <w:rPr>
          <w:lang w:val="es-MX"/>
        </w:rPr>
        <w:t>geográfica</w:t>
      </w:r>
      <w:r w:rsidR="00EB504C" w:rsidRPr="008155F2">
        <w:rPr>
          <w:lang w:val="es-MX"/>
        </w:rPr>
        <w:t xml:space="preserve"> sin ninguna intención política;</w:t>
      </w:r>
    </w:p>
    <w:p w14:paraId="29947318" w14:textId="77777777" w:rsidR="00524B58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>
        <w:rPr>
          <w:lang w:val="es-MX"/>
        </w:rPr>
        <w:t>Anunciar con anticipación las fechas y horas de la publicación de información estad</w:t>
      </w:r>
      <w:r w:rsidR="00EB504C">
        <w:rPr>
          <w:lang w:val="es-MX"/>
        </w:rPr>
        <w:t>ística y geográfica;</w:t>
      </w:r>
    </w:p>
    <w:p w14:paraId="3F103403" w14:textId="77777777" w:rsidR="00524B58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 w:rsidRPr="00EF06B5">
        <w:rPr>
          <w:lang w:val="es-MX"/>
        </w:rPr>
        <w:t>Comunicar con oportunidad a los usuarios cualquier modificación pertinente que se haya realizado a la información publicada</w:t>
      </w:r>
      <w:r w:rsidR="00EB504C">
        <w:rPr>
          <w:lang w:val="es-MX"/>
        </w:rPr>
        <w:t>, y</w:t>
      </w:r>
    </w:p>
    <w:p w14:paraId="6BA83E30" w14:textId="77777777" w:rsidR="00524B58" w:rsidRPr="00C41116" w:rsidRDefault="00524B58" w:rsidP="00524B58">
      <w:pPr>
        <w:numPr>
          <w:ilvl w:val="0"/>
          <w:numId w:val="16"/>
        </w:numPr>
        <w:spacing w:after="0"/>
        <w:ind w:right="443" w:hanging="361"/>
        <w:rPr>
          <w:lang w:val="es-MX"/>
        </w:rPr>
      </w:pPr>
      <w:r>
        <w:rPr>
          <w:lang w:val="es-MX"/>
        </w:rPr>
        <w:t>Realizar aclaraciones sobre interpretaciones erróneas y mal uso de la infor</w:t>
      </w:r>
      <w:r w:rsidR="00EB504C">
        <w:rPr>
          <w:lang w:val="es-MX"/>
        </w:rPr>
        <w:t>mación estadística y geográfica.</w:t>
      </w:r>
    </w:p>
    <w:p w14:paraId="3066B53E" w14:textId="77777777" w:rsidR="00524B58" w:rsidRDefault="00524B58" w:rsidP="00524B58">
      <w:pPr>
        <w:spacing w:after="0" w:line="259" w:lineRule="auto"/>
        <w:ind w:right="0"/>
        <w:jc w:val="left"/>
        <w:rPr>
          <w:lang w:val="es-MX"/>
        </w:rPr>
      </w:pPr>
    </w:p>
    <w:p w14:paraId="6F43E476" w14:textId="77777777" w:rsidR="00524B58" w:rsidRPr="00D069B7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6" w:name="_Toc44593403"/>
      <w:r>
        <w:rPr>
          <w:b/>
          <w:bCs/>
          <w:color w:val="000000" w:themeColor="text1"/>
          <w:lang w:val="es-MX"/>
        </w:rPr>
        <w:t>I</w:t>
      </w:r>
      <w:r w:rsidRPr="00D069B7">
        <w:rPr>
          <w:b/>
          <w:bCs/>
          <w:color w:val="000000" w:themeColor="text1"/>
          <w:lang w:val="es-MX"/>
        </w:rPr>
        <w:t xml:space="preserve">II.3. </w:t>
      </w:r>
      <w:r w:rsidRPr="00D069B7">
        <w:rPr>
          <w:b/>
          <w:bCs/>
          <w:color w:val="000000" w:themeColor="text1"/>
          <w:lang w:val="es-MX"/>
        </w:rPr>
        <w:tab/>
        <w:t>TRANSPARENCIA</w:t>
      </w:r>
      <w:bookmarkEnd w:id="16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1AA07403" w14:textId="77777777" w:rsidR="00524B58" w:rsidRPr="00360513" w:rsidRDefault="00524B58" w:rsidP="00524B58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188F555C" w14:textId="77777777" w:rsidR="00524B58" w:rsidRPr="00360513" w:rsidRDefault="00524B58" w:rsidP="00524B58">
      <w:pPr>
        <w:spacing w:after="0"/>
        <w:ind w:left="0" w:right="558" w:firstLine="0"/>
        <w:rPr>
          <w:lang w:val="es-MX"/>
        </w:rPr>
      </w:pPr>
      <w:r w:rsidRPr="00360513">
        <w:rPr>
          <w:lang w:val="es-MX"/>
        </w:rPr>
        <w:t xml:space="preserve">Las disposiciones normativas y </w:t>
      </w:r>
      <w:r>
        <w:rPr>
          <w:lang w:val="es-MX"/>
        </w:rPr>
        <w:t>organizacionales</w:t>
      </w:r>
      <w:r w:rsidRPr="00360513">
        <w:rPr>
          <w:lang w:val="es-MX"/>
        </w:rPr>
        <w:t xml:space="preserve"> garantizan el acceso a la información estadística y geográfica en la forma más amplia, sin más límite que el que imponga el interés público y los principios de confidencialidad y reserva establecidos en la Ley. </w:t>
      </w:r>
    </w:p>
    <w:p w14:paraId="4DCA5BB9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 </w:t>
      </w:r>
    </w:p>
    <w:p w14:paraId="672DB5FA" w14:textId="6A62D784" w:rsidR="00524B58" w:rsidRPr="00360513" w:rsidRDefault="00524B58" w:rsidP="00524B58">
      <w:pPr>
        <w:numPr>
          <w:ilvl w:val="0"/>
          <w:numId w:val="17"/>
        </w:numPr>
        <w:spacing w:after="0"/>
        <w:ind w:right="443" w:hanging="361"/>
        <w:rPr>
          <w:lang w:val="es-MX"/>
        </w:rPr>
      </w:pPr>
      <w:r>
        <w:rPr>
          <w:lang w:val="es-MX"/>
        </w:rPr>
        <w:t>Poner a disposición de los usuarios los términos y condiciones de la producción y difusión de información estadística y geográfica</w:t>
      </w:r>
      <w:r w:rsidRPr="00360513">
        <w:rPr>
          <w:lang w:val="es-MX"/>
        </w:rPr>
        <w:t xml:space="preserve">; </w:t>
      </w:r>
    </w:p>
    <w:p w14:paraId="5FAB15A1" w14:textId="77777777" w:rsidR="00524B58" w:rsidRDefault="00524B58" w:rsidP="00524B58">
      <w:pPr>
        <w:numPr>
          <w:ilvl w:val="0"/>
          <w:numId w:val="17"/>
        </w:numPr>
        <w:spacing w:after="0"/>
        <w:ind w:right="443" w:hanging="361"/>
        <w:rPr>
          <w:lang w:val="es-MX"/>
        </w:rPr>
      </w:pPr>
      <w:r w:rsidRPr="000E5A84">
        <w:rPr>
          <w:lang w:val="es-MX"/>
        </w:rPr>
        <w:t xml:space="preserve">Realizar consultas públicas cuando se requiera actualizar o modificar la metodología de los </w:t>
      </w:r>
      <w:r w:rsidR="009324F0" w:rsidRPr="009324F0">
        <w:rPr>
          <w:lang w:val="es-MX"/>
        </w:rPr>
        <w:t>proceso</w:t>
      </w:r>
      <w:r w:rsidR="009324F0">
        <w:rPr>
          <w:lang w:val="es-MX"/>
        </w:rPr>
        <w:t>s</w:t>
      </w:r>
      <w:r w:rsidRPr="009324F0">
        <w:rPr>
          <w:lang w:val="es-MX"/>
        </w:rPr>
        <w:t xml:space="preserve"> de generación</w:t>
      </w:r>
      <w:r w:rsidRPr="000E5A84">
        <w:rPr>
          <w:lang w:val="es-MX"/>
        </w:rPr>
        <w:t xml:space="preserve"> de infor</w:t>
      </w:r>
      <w:r w:rsidR="00A168E6">
        <w:rPr>
          <w:lang w:val="es-MX"/>
        </w:rPr>
        <w:t>mación estadística y geográfica, y</w:t>
      </w:r>
    </w:p>
    <w:p w14:paraId="4169AB36" w14:textId="45117DE6" w:rsidR="00524B58" w:rsidRDefault="00524B58" w:rsidP="00524B58">
      <w:pPr>
        <w:numPr>
          <w:ilvl w:val="0"/>
          <w:numId w:val="17"/>
        </w:numPr>
        <w:spacing w:after="0"/>
        <w:ind w:right="443" w:hanging="361"/>
        <w:rPr>
          <w:lang w:val="es-MX"/>
        </w:rPr>
      </w:pPr>
      <w:r>
        <w:rPr>
          <w:lang w:val="es-MX"/>
        </w:rPr>
        <w:t xml:space="preserve">Dar acceso a los usuarios a los términos y condiciones </w:t>
      </w:r>
      <w:r w:rsidR="008B3DD0">
        <w:rPr>
          <w:lang w:val="es-MX"/>
        </w:rPr>
        <w:t>con que se gestionaron y administraron los Programas de Información</w:t>
      </w:r>
      <w:r w:rsidR="008B3DD0">
        <w:rPr>
          <w:lang w:val="es-MX"/>
        </w:rPr>
        <w:t>.</w:t>
      </w:r>
      <w:r w:rsidR="008B3DD0">
        <w:rPr>
          <w:lang w:val="es-MX"/>
        </w:rPr>
        <w:t xml:space="preserve"> </w:t>
      </w:r>
    </w:p>
    <w:p w14:paraId="0DDA1BC6" w14:textId="77777777" w:rsidR="00524B58" w:rsidRPr="00360513" w:rsidRDefault="00524B58" w:rsidP="00524B58">
      <w:pPr>
        <w:spacing w:after="0"/>
        <w:ind w:left="721" w:right="443" w:firstLine="0"/>
        <w:rPr>
          <w:lang w:val="es-MX"/>
        </w:rPr>
      </w:pPr>
    </w:p>
    <w:p w14:paraId="036836A7" w14:textId="77777777" w:rsidR="00524B58" w:rsidRPr="00D069B7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7" w:name="_Toc44593404"/>
      <w:r>
        <w:rPr>
          <w:b/>
          <w:bCs/>
          <w:color w:val="000000" w:themeColor="text1"/>
          <w:lang w:val="es-MX"/>
        </w:rPr>
        <w:t>I</w:t>
      </w:r>
      <w:r w:rsidRPr="00D069B7">
        <w:rPr>
          <w:b/>
          <w:bCs/>
          <w:color w:val="000000" w:themeColor="text1"/>
          <w:lang w:val="es-MX"/>
        </w:rPr>
        <w:t xml:space="preserve">II.4. </w:t>
      </w:r>
      <w:r w:rsidRPr="00D069B7">
        <w:rPr>
          <w:b/>
          <w:bCs/>
          <w:color w:val="000000" w:themeColor="text1"/>
          <w:lang w:val="es-MX"/>
        </w:rPr>
        <w:tab/>
        <w:t xml:space="preserve">  CONFIDENCIALIDAD Y RESERVA DE DATOS</w:t>
      </w:r>
      <w:bookmarkEnd w:id="17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50054F3A" w14:textId="77777777" w:rsidR="00524B58" w:rsidRPr="00360513" w:rsidRDefault="00524B58" w:rsidP="00524B58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76BD4480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disposiciones normativas y </w:t>
      </w:r>
      <w:r>
        <w:rPr>
          <w:lang w:val="es-MX"/>
        </w:rPr>
        <w:t>organizacionales</w:t>
      </w:r>
      <w:r w:rsidRPr="00360513">
        <w:rPr>
          <w:lang w:val="es-MX"/>
        </w:rPr>
        <w:t xml:space="preserve"> garantizan la </w:t>
      </w:r>
      <w:r>
        <w:rPr>
          <w:lang w:val="es-MX"/>
        </w:rPr>
        <w:t>p</w:t>
      </w:r>
      <w:r w:rsidRPr="007D0FD5">
        <w:rPr>
          <w:lang w:val="es-MX"/>
        </w:rPr>
        <w:t>rotección de los datos de las personas físicas o morales objeto de la información para evitar su identificación directa o indirecta, así como su uso para fines no estadísticos</w:t>
      </w:r>
      <w:r w:rsidR="00E0726E">
        <w:rPr>
          <w:lang w:val="es-MX"/>
        </w:rPr>
        <w:t>.</w:t>
      </w:r>
    </w:p>
    <w:p w14:paraId="55F9D9EF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6D2A9457" w14:textId="77777777" w:rsidR="00E0726E" w:rsidRDefault="00524B58" w:rsidP="00E0726E">
      <w:pPr>
        <w:numPr>
          <w:ilvl w:val="0"/>
          <w:numId w:val="20"/>
        </w:numPr>
        <w:spacing w:after="0"/>
        <w:ind w:right="443" w:hanging="361"/>
        <w:rPr>
          <w:lang w:val="es-MX"/>
        </w:rPr>
      </w:pPr>
      <w:proofErr w:type="gramStart"/>
      <w:r w:rsidRPr="00360513">
        <w:rPr>
          <w:lang w:val="es-MX"/>
        </w:rPr>
        <w:t>Asegurar</w:t>
      </w:r>
      <w:proofErr w:type="gramEnd"/>
      <w:r w:rsidRPr="00360513">
        <w:rPr>
          <w:lang w:val="es-MX"/>
        </w:rPr>
        <w:t xml:space="preserve"> que los datos </w:t>
      </w:r>
      <w:r>
        <w:rPr>
          <w:lang w:val="es-MX"/>
        </w:rPr>
        <w:t xml:space="preserve">de las personas físicas o morales </w:t>
      </w:r>
      <w:r w:rsidRPr="00360513">
        <w:rPr>
          <w:lang w:val="es-MX"/>
        </w:rPr>
        <w:t>se utilizan sólo para fines estadísticos y geográficos y son estrictamente confidenciales</w:t>
      </w:r>
      <w:r>
        <w:rPr>
          <w:lang w:val="es-MX"/>
        </w:rPr>
        <w:t xml:space="preserve"> en los términos que establece la Ley del Sistema Nacional de Información Estadística y Geografía</w:t>
      </w:r>
      <w:r w:rsidRPr="00360513">
        <w:rPr>
          <w:lang w:val="es-MX"/>
        </w:rPr>
        <w:t xml:space="preserve">; </w:t>
      </w:r>
    </w:p>
    <w:p w14:paraId="1589CABD" w14:textId="4B17A81C" w:rsidR="00524B58" w:rsidRPr="00E0726E" w:rsidRDefault="00524B58" w:rsidP="00E0726E">
      <w:pPr>
        <w:numPr>
          <w:ilvl w:val="0"/>
          <w:numId w:val="20"/>
        </w:numPr>
        <w:spacing w:after="0"/>
        <w:ind w:right="443" w:hanging="361"/>
        <w:rPr>
          <w:lang w:val="es-MX"/>
        </w:rPr>
      </w:pPr>
      <w:r w:rsidRPr="00E0726E">
        <w:rPr>
          <w:lang w:val="es-MX"/>
        </w:rPr>
        <w:t>Proteger la información personal generada por el uso de los sistemas geográficos (georreferenciación) o por la combinación de dos o más bases de datos a través de estándares, guías, prácticas y procedimientos</w:t>
      </w:r>
      <w:r w:rsidR="00E0726E">
        <w:rPr>
          <w:lang w:val="es-MX"/>
        </w:rPr>
        <w:t>;</w:t>
      </w:r>
    </w:p>
    <w:p w14:paraId="62337552" w14:textId="77777777" w:rsidR="00524B58" w:rsidRDefault="00524B58" w:rsidP="00524B58">
      <w:pPr>
        <w:numPr>
          <w:ilvl w:val="0"/>
          <w:numId w:val="20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Contar con procedimientos y protocolos de control para los usuarios externos que acceden a los microda</w:t>
      </w:r>
      <w:r w:rsidR="00DE5D73">
        <w:rPr>
          <w:lang w:val="es-MX"/>
        </w:rPr>
        <w:t>tos con fines de investigación;</w:t>
      </w:r>
    </w:p>
    <w:p w14:paraId="6B28C19F" w14:textId="77777777" w:rsidR="00524B58" w:rsidRDefault="00524B58" w:rsidP="00524B58">
      <w:pPr>
        <w:numPr>
          <w:ilvl w:val="0"/>
          <w:numId w:val="20"/>
        </w:numPr>
        <w:spacing w:after="0"/>
        <w:ind w:right="443" w:hanging="361"/>
        <w:rPr>
          <w:lang w:val="es-MX"/>
        </w:rPr>
      </w:pPr>
      <w:r>
        <w:rPr>
          <w:lang w:val="es-MX"/>
        </w:rPr>
        <w:t>Establecer sanciones administrativas para cualquier revelación int</w:t>
      </w:r>
      <w:r w:rsidR="00DE5D73">
        <w:rPr>
          <w:lang w:val="es-MX"/>
        </w:rPr>
        <w:t>encional de la confidencialidad;</w:t>
      </w:r>
    </w:p>
    <w:p w14:paraId="1598F41D" w14:textId="77777777" w:rsidR="00524B58" w:rsidRDefault="00524B58" w:rsidP="00524B58">
      <w:pPr>
        <w:numPr>
          <w:ilvl w:val="0"/>
          <w:numId w:val="20"/>
        </w:numPr>
        <w:spacing w:after="0"/>
        <w:ind w:right="443" w:hanging="361"/>
        <w:rPr>
          <w:lang w:val="es-MX"/>
        </w:rPr>
      </w:pPr>
      <w:r>
        <w:rPr>
          <w:lang w:val="es-MX"/>
        </w:rPr>
        <w:lastRenderedPageBreak/>
        <w:t xml:space="preserve">Garantizar la seguridad e integridad de la información y su transmisión a través de políticas y prácticas </w:t>
      </w:r>
      <w:r w:rsidRPr="0080524A">
        <w:rPr>
          <w:lang w:val="es-MX"/>
        </w:rPr>
        <w:t>estandarizadas, debidamente controladas y documentadas</w:t>
      </w:r>
      <w:r w:rsidR="00DE5D73">
        <w:rPr>
          <w:lang w:val="es-MX"/>
        </w:rPr>
        <w:t>, y</w:t>
      </w:r>
    </w:p>
    <w:p w14:paraId="27D9C00C" w14:textId="77777777" w:rsidR="00524B58" w:rsidRPr="00360513" w:rsidRDefault="00524B58" w:rsidP="00524B58">
      <w:pPr>
        <w:numPr>
          <w:ilvl w:val="0"/>
          <w:numId w:val="20"/>
        </w:numPr>
        <w:spacing w:after="0"/>
        <w:ind w:right="443" w:hanging="361"/>
        <w:rPr>
          <w:lang w:val="es-MX"/>
        </w:rPr>
      </w:pPr>
      <w:r>
        <w:rPr>
          <w:lang w:val="es-MX"/>
        </w:rPr>
        <w:t xml:space="preserve">Evaluar y manejar el riesgo de identificación de personas físicas o morales </w:t>
      </w:r>
      <w:r w:rsidRPr="0097612C">
        <w:rPr>
          <w:lang w:val="es-MX"/>
        </w:rPr>
        <w:t>a quienes les sean solicitados datos estadísticos y geográficos en términos de la Ley del SNIEG.</w:t>
      </w:r>
    </w:p>
    <w:p w14:paraId="67A95915" w14:textId="77777777" w:rsidR="00524B58" w:rsidRDefault="00524B58" w:rsidP="00524B58">
      <w:pPr>
        <w:spacing w:after="0" w:line="259" w:lineRule="auto"/>
        <w:ind w:left="721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66CB7AD4" w14:textId="77777777" w:rsidR="00524B58" w:rsidRPr="00D069B7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8" w:name="_Toc44593405"/>
      <w:r w:rsidRPr="00D069B7">
        <w:rPr>
          <w:b/>
          <w:bCs/>
          <w:color w:val="000000" w:themeColor="text1"/>
          <w:lang w:val="es-MX"/>
        </w:rPr>
        <w:t>I</w:t>
      </w:r>
      <w:r>
        <w:rPr>
          <w:b/>
          <w:bCs/>
          <w:color w:val="000000" w:themeColor="text1"/>
          <w:lang w:val="es-MX"/>
        </w:rPr>
        <w:t>I</w:t>
      </w:r>
      <w:r w:rsidRPr="00D069B7">
        <w:rPr>
          <w:b/>
          <w:bCs/>
          <w:color w:val="000000" w:themeColor="text1"/>
          <w:lang w:val="es-MX"/>
        </w:rPr>
        <w:t xml:space="preserve">I.5. </w:t>
      </w:r>
      <w:r w:rsidRPr="00D069B7">
        <w:rPr>
          <w:b/>
          <w:bCs/>
          <w:color w:val="000000" w:themeColor="text1"/>
          <w:lang w:val="es-MX"/>
        </w:rPr>
        <w:tab/>
        <w:t>COMPROMISO CON LA CALIDAD</w:t>
      </w:r>
      <w:bookmarkEnd w:id="18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27340F0D" w14:textId="77777777" w:rsidR="00524B58" w:rsidRPr="00360513" w:rsidRDefault="00524B58" w:rsidP="00524B58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13323F1D" w14:textId="77777777" w:rsidR="00524B58" w:rsidRPr="00360513" w:rsidRDefault="00524B58" w:rsidP="00524B58">
      <w:pPr>
        <w:spacing w:after="0"/>
        <w:ind w:left="0" w:right="556" w:firstLine="0"/>
        <w:rPr>
          <w:lang w:val="es-MX"/>
        </w:rPr>
      </w:pPr>
      <w:r w:rsidRPr="00360513">
        <w:rPr>
          <w:lang w:val="es-MX"/>
        </w:rPr>
        <w:t>Las disposiciones normativas</w:t>
      </w:r>
      <w:r>
        <w:rPr>
          <w:lang w:val="es-MX"/>
        </w:rPr>
        <w:t xml:space="preserve"> y organizacionales </w:t>
      </w:r>
      <w:r w:rsidRPr="00360513">
        <w:rPr>
          <w:lang w:val="es-MX"/>
        </w:rPr>
        <w:t>promueven la identificación sistemática y constante de fortalezas y debilidades para mejorar continuamente los procesos y los productos estadísticos y geográficos, de acuerdo con la Norma y los principios de la calidad señalados en el presente documento.</w:t>
      </w:r>
      <w:r w:rsidRPr="00360513">
        <w:rPr>
          <w:b/>
          <w:lang w:val="es-MX"/>
        </w:rPr>
        <w:t xml:space="preserve"> </w:t>
      </w:r>
    </w:p>
    <w:p w14:paraId="09AC09C4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27FF4998" w14:textId="77777777" w:rsidR="00524B58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>
        <w:rPr>
          <w:lang w:val="es-MX"/>
        </w:rPr>
        <w:t>M</w:t>
      </w:r>
      <w:r w:rsidRPr="00B70A99">
        <w:rPr>
          <w:lang w:val="es-MX"/>
        </w:rPr>
        <w:t xml:space="preserve">antener actualizada </w:t>
      </w:r>
      <w:r>
        <w:rPr>
          <w:lang w:val="es-MX"/>
        </w:rPr>
        <w:t xml:space="preserve">la política de calidad </w:t>
      </w:r>
      <w:r w:rsidRPr="00B70A99">
        <w:rPr>
          <w:lang w:val="es-MX"/>
        </w:rPr>
        <w:t>y difundirla permanentemente, poniéndola a disposición de la sociedad de manera accesible</w:t>
      </w:r>
      <w:r w:rsidRPr="00360513">
        <w:rPr>
          <w:lang w:val="es-MX"/>
        </w:rPr>
        <w:t xml:space="preserve">; </w:t>
      </w:r>
    </w:p>
    <w:p w14:paraId="07B71833" w14:textId="77777777" w:rsidR="00524B58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>
        <w:rPr>
          <w:lang w:val="es-MX"/>
        </w:rPr>
        <w:t>Promover la cultura de calidad y mejora continua;</w:t>
      </w:r>
    </w:p>
    <w:p w14:paraId="1628170D" w14:textId="77777777" w:rsidR="00524B58" w:rsidRPr="007E458D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 w:rsidRPr="007E458D">
        <w:rPr>
          <w:lang w:val="es-MX"/>
        </w:rPr>
        <w:t>Garantizar el funcionamiento permanente de</w:t>
      </w:r>
      <w:r w:rsidR="007E458D" w:rsidRPr="007E458D">
        <w:rPr>
          <w:lang w:val="es-MX"/>
        </w:rPr>
        <w:t xml:space="preserve"> órganos y/o mecanismos orientados al aseguramiento de la calidad</w:t>
      </w:r>
      <w:r w:rsidRPr="007E458D">
        <w:rPr>
          <w:lang w:val="es-MX"/>
        </w:rPr>
        <w:t>;</w:t>
      </w:r>
    </w:p>
    <w:p w14:paraId="1B08FBE2" w14:textId="77777777" w:rsidR="00524B58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>
        <w:rPr>
          <w:lang w:val="es-MX"/>
        </w:rPr>
        <w:t>Capacitar en materia de calidad al personal que realiza activid</w:t>
      </w:r>
      <w:r w:rsidR="005A6C83">
        <w:rPr>
          <w:lang w:val="es-MX"/>
        </w:rPr>
        <w:t>ades estadísticas y geográficas;</w:t>
      </w:r>
    </w:p>
    <w:p w14:paraId="42B3BC62" w14:textId="77777777" w:rsidR="00524B58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>
        <w:rPr>
          <w:lang w:val="es-MX"/>
        </w:rPr>
        <w:t>Difundir las guías o normatividad para la implemen</w:t>
      </w:r>
      <w:r w:rsidR="005A6C83">
        <w:rPr>
          <w:lang w:val="es-MX"/>
        </w:rPr>
        <w:t>tación de la gestión de calidad;</w:t>
      </w:r>
    </w:p>
    <w:p w14:paraId="044EC6AF" w14:textId="77777777" w:rsidR="00524B58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>
        <w:rPr>
          <w:lang w:val="es-MX"/>
        </w:rPr>
        <w:t>Definir, medir, publicar y dar seguimiento a los indicadores de calidad para los productos de información estadí</w:t>
      </w:r>
      <w:r w:rsidR="005A6C83">
        <w:rPr>
          <w:lang w:val="es-MX"/>
        </w:rPr>
        <w:t>stica y geográfica;</w:t>
      </w:r>
    </w:p>
    <w:p w14:paraId="5D28DB33" w14:textId="77777777" w:rsidR="00524B58" w:rsidRPr="00360513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Realizar evaluaciones periódicas de los productos y procesos </w:t>
      </w:r>
      <w:r>
        <w:rPr>
          <w:lang w:val="es-MX"/>
        </w:rPr>
        <w:t>de</w:t>
      </w:r>
      <w:r w:rsidRPr="00360513">
        <w:rPr>
          <w:lang w:val="es-MX"/>
        </w:rPr>
        <w:t xml:space="preserve"> generación de </w:t>
      </w:r>
      <w:r>
        <w:rPr>
          <w:lang w:val="es-MX"/>
        </w:rPr>
        <w:t xml:space="preserve">la </w:t>
      </w:r>
      <w:r w:rsidRPr="00360513">
        <w:rPr>
          <w:lang w:val="es-MX"/>
        </w:rPr>
        <w:t>información estadística y geográfica</w:t>
      </w:r>
      <w:r w:rsidR="005A6C83">
        <w:rPr>
          <w:lang w:val="es-MX"/>
        </w:rPr>
        <w:t xml:space="preserve"> y darlas a conocer al público, y</w:t>
      </w:r>
    </w:p>
    <w:p w14:paraId="036E1324" w14:textId="77777777" w:rsidR="00524B58" w:rsidRPr="00323540" w:rsidRDefault="00524B58" w:rsidP="00524B58">
      <w:pPr>
        <w:numPr>
          <w:ilvl w:val="0"/>
          <w:numId w:val="18"/>
        </w:numPr>
        <w:spacing w:after="0"/>
        <w:ind w:right="443" w:hanging="361"/>
        <w:rPr>
          <w:lang w:val="es-MX"/>
        </w:rPr>
      </w:pPr>
      <w:r w:rsidRPr="00323540">
        <w:rPr>
          <w:lang w:val="es-MX"/>
        </w:rPr>
        <w:t xml:space="preserve">Realizar análisis de riesgos para detectar áreas de mejora en los productos y procesos de generación de información estadística y geográfica. </w:t>
      </w:r>
    </w:p>
    <w:p w14:paraId="30E0F6DD" w14:textId="77777777" w:rsidR="00524B58" w:rsidRPr="00360513" w:rsidRDefault="00524B58" w:rsidP="00524B58">
      <w:pPr>
        <w:spacing w:after="0" w:line="259" w:lineRule="auto"/>
        <w:ind w:left="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416B4B43" w14:textId="77777777" w:rsidR="00524B58" w:rsidRPr="00D069B7" w:rsidRDefault="00524B58" w:rsidP="00524B58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19" w:name="_Toc44593406"/>
      <w:r w:rsidRPr="00D069B7">
        <w:rPr>
          <w:b/>
          <w:bCs/>
          <w:color w:val="000000" w:themeColor="text1"/>
          <w:lang w:val="es-MX"/>
        </w:rPr>
        <w:t>I</w:t>
      </w:r>
      <w:r>
        <w:rPr>
          <w:b/>
          <w:bCs/>
          <w:color w:val="000000" w:themeColor="text1"/>
          <w:lang w:val="es-MX"/>
        </w:rPr>
        <w:t>I</w:t>
      </w:r>
      <w:r w:rsidRPr="00D069B7">
        <w:rPr>
          <w:b/>
          <w:bCs/>
          <w:color w:val="000000" w:themeColor="text1"/>
          <w:lang w:val="es-MX"/>
        </w:rPr>
        <w:t xml:space="preserve">I.6. </w:t>
      </w:r>
      <w:r w:rsidRPr="00D069B7">
        <w:rPr>
          <w:b/>
          <w:bCs/>
          <w:color w:val="000000" w:themeColor="text1"/>
          <w:lang w:val="es-MX"/>
        </w:rPr>
        <w:tab/>
        <w:t>RECURSOS ADECUADOS</w:t>
      </w:r>
      <w:bookmarkEnd w:id="19"/>
      <w:r w:rsidRPr="00D069B7">
        <w:rPr>
          <w:b/>
          <w:bCs/>
          <w:color w:val="000000" w:themeColor="text1"/>
          <w:lang w:val="es-MX"/>
        </w:rPr>
        <w:t xml:space="preserve">   </w:t>
      </w:r>
    </w:p>
    <w:p w14:paraId="4C330E0C" w14:textId="77777777" w:rsidR="00524B58" w:rsidRPr="00360513" w:rsidRDefault="00524B58" w:rsidP="00524B58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5DAED1DA" w14:textId="659925EB" w:rsidR="00524B58" w:rsidRPr="00360513" w:rsidRDefault="00524B58" w:rsidP="00524B58">
      <w:pPr>
        <w:spacing w:after="0"/>
        <w:ind w:left="0" w:right="553" w:firstLine="0"/>
        <w:rPr>
          <w:lang w:val="es-MX"/>
        </w:rPr>
      </w:pPr>
      <w:r w:rsidRPr="00360513">
        <w:rPr>
          <w:lang w:val="es-MX"/>
        </w:rPr>
        <w:t xml:space="preserve">Las disposiciones normativas y </w:t>
      </w:r>
      <w:r>
        <w:rPr>
          <w:lang w:val="es-MX"/>
        </w:rPr>
        <w:t>organizacionales</w:t>
      </w:r>
      <w:r w:rsidRPr="00360513">
        <w:rPr>
          <w:lang w:val="es-MX"/>
        </w:rPr>
        <w:t xml:space="preserve"> permiten prever una adecuada disponibilidad de recursos humanos, financieros y tecnológicos, para llevar a cabo las actividades establecidas en los </w:t>
      </w:r>
      <w:r w:rsidRPr="007E458D">
        <w:rPr>
          <w:lang w:val="es-MX"/>
        </w:rPr>
        <w:t xml:space="preserve">Programas </w:t>
      </w:r>
      <w:r w:rsidR="00A247A0">
        <w:rPr>
          <w:lang w:val="es-MX"/>
        </w:rPr>
        <w:t>de Información</w:t>
      </w:r>
      <w:r w:rsidRPr="007E458D">
        <w:rPr>
          <w:lang w:val="es-MX"/>
        </w:rPr>
        <w:t>.</w:t>
      </w:r>
      <w:r w:rsidRPr="00360513">
        <w:rPr>
          <w:b/>
          <w:lang w:val="es-MX"/>
        </w:rPr>
        <w:t xml:space="preserve"> </w:t>
      </w:r>
    </w:p>
    <w:p w14:paraId="16B57CD4" w14:textId="77777777" w:rsidR="00524B58" w:rsidRPr="00360513" w:rsidRDefault="00524B58" w:rsidP="00524B58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4B828251" w14:textId="77777777" w:rsidR="00524B58" w:rsidRPr="007E458D" w:rsidRDefault="00524B58" w:rsidP="00524B58">
      <w:pPr>
        <w:numPr>
          <w:ilvl w:val="0"/>
          <w:numId w:val="21"/>
        </w:numPr>
        <w:spacing w:after="0"/>
        <w:ind w:right="443" w:hanging="361"/>
        <w:rPr>
          <w:lang w:val="es-MX"/>
        </w:rPr>
      </w:pPr>
      <w:r w:rsidRPr="005F46BF">
        <w:rPr>
          <w:lang w:val="es-MX"/>
        </w:rPr>
        <w:t xml:space="preserve">Instrumentar mecanismos de planeación y </w:t>
      </w:r>
      <w:r w:rsidR="00CE0511" w:rsidRPr="004B7FDF">
        <w:rPr>
          <w:lang w:val="es-MX"/>
        </w:rPr>
        <w:t>presupuesto</w:t>
      </w:r>
      <w:r w:rsidR="00CE0511">
        <w:rPr>
          <w:lang w:val="es-MX"/>
        </w:rPr>
        <w:t xml:space="preserve"> </w:t>
      </w:r>
      <w:r w:rsidRPr="005F46BF">
        <w:rPr>
          <w:lang w:val="es-MX"/>
        </w:rPr>
        <w:t xml:space="preserve">efectivos, que garanticen la disponibilidad suficiente y oportuna de los recursos financieros, humanos y tecnológicos para cumplir con el </w:t>
      </w:r>
      <w:r w:rsidRPr="007E458D">
        <w:rPr>
          <w:lang w:val="es-MX"/>
        </w:rPr>
        <w:t>Programa A</w:t>
      </w:r>
      <w:r w:rsidR="005A6C83" w:rsidRPr="007E458D">
        <w:rPr>
          <w:lang w:val="es-MX"/>
        </w:rPr>
        <w:t>nual de Estadística y Geografía;</w:t>
      </w:r>
    </w:p>
    <w:p w14:paraId="68CE4B32" w14:textId="77777777" w:rsidR="00524B58" w:rsidRPr="00360513" w:rsidRDefault="00524B58" w:rsidP="00524B58">
      <w:pPr>
        <w:numPr>
          <w:ilvl w:val="0"/>
          <w:numId w:val="21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Informar </w:t>
      </w:r>
      <w:r>
        <w:rPr>
          <w:lang w:val="es-MX"/>
        </w:rPr>
        <w:t xml:space="preserve">periódicamente </w:t>
      </w:r>
      <w:r w:rsidRPr="00360513">
        <w:rPr>
          <w:lang w:val="es-MX"/>
        </w:rPr>
        <w:t xml:space="preserve">a la autoridad competente sobre las actividades realizadas en el marco de los </w:t>
      </w:r>
      <w:r>
        <w:rPr>
          <w:lang w:val="es-MX"/>
        </w:rPr>
        <w:t>instrumentos</w:t>
      </w:r>
      <w:r w:rsidRPr="00360513">
        <w:rPr>
          <w:lang w:val="es-MX"/>
        </w:rPr>
        <w:t xml:space="preserve"> programáticos y e</w:t>
      </w:r>
      <w:r w:rsidR="005A6C83">
        <w:rPr>
          <w:lang w:val="es-MX"/>
        </w:rPr>
        <w:t>l ejercicio del gasto público, y</w:t>
      </w:r>
    </w:p>
    <w:p w14:paraId="4D279AF9" w14:textId="77777777" w:rsidR="00524B58" w:rsidRPr="00360513" w:rsidRDefault="00524B58" w:rsidP="00524B58">
      <w:pPr>
        <w:numPr>
          <w:ilvl w:val="0"/>
          <w:numId w:val="21"/>
        </w:numPr>
        <w:spacing w:after="0"/>
        <w:ind w:right="443" w:hanging="361"/>
        <w:rPr>
          <w:lang w:val="es-MX"/>
        </w:rPr>
      </w:pPr>
      <w:r>
        <w:rPr>
          <w:lang w:val="es-MX"/>
        </w:rPr>
        <w:t xml:space="preserve">Promover el registro </w:t>
      </w:r>
      <w:r w:rsidRPr="00360513">
        <w:rPr>
          <w:lang w:val="es-MX"/>
        </w:rPr>
        <w:t xml:space="preserve">en las partidas de gasto correspondientes los recursos ejercidos </w:t>
      </w:r>
      <w:r>
        <w:rPr>
          <w:lang w:val="es-MX"/>
        </w:rPr>
        <w:t>en</w:t>
      </w:r>
      <w:r w:rsidRPr="00360513">
        <w:rPr>
          <w:lang w:val="es-MX"/>
        </w:rPr>
        <w:t xml:space="preserve"> la realización de actividades estadísticas y geográficas</w:t>
      </w:r>
      <w:r>
        <w:rPr>
          <w:lang w:val="es-MX"/>
        </w:rPr>
        <w:t xml:space="preserve"> para </w:t>
      </w:r>
      <w:r w:rsidRPr="00874FAC">
        <w:rPr>
          <w:lang w:val="es-MX"/>
        </w:rPr>
        <w:t>un adecuado seguimiento de los recursos asignados</w:t>
      </w:r>
      <w:r w:rsidR="005A6C83">
        <w:rPr>
          <w:lang w:val="es-MX"/>
        </w:rPr>
        <w:t>.</w:t>
      </w:r>
    </w:p>
    <w:p w14:paraId="03712C2F" w14:textId="77777777" w:rsidR="00524B58" w:rsidRDefault="00524B58" w:rsidP="00671A0C">
      <w:pPr>
        <w:spacing w:after="0"/>
        <w:rPr>
          <w:lang w:val="es-MX"/>
        </w:rPr>
      </w:pPr>
    </w:p>
    <w:p w14:paraId="27B8C5DE" w14:textId="0FC5561A" w:rsidR="005849B6" w:rsidRPr="00360513" w:rsidRDefault="005849B6" w:rsidP="005849B6">
      <w:pPr>
        <w:pStyle w:val="Ttulo2"/>
        <w:spacing w:after="0"/>
        <w:ind w:left="355"/>
        <w:rPr>
          <w:lang w:val="es-MX"/>
        </w:rPr>
      </w:pPr>
      <w:bookmarkStart w:id="20" w:name="_Toc44593407"/>
      <w:r w:rsidRPr="00360513">
        <w:rPr>
          <w:lang w:val="es-MX"/>
        </w:rPr>
        <w:t>I</w:t>
      </w:r>
      <w:r w:rsidR="00524B58">
        <w:rPr>
          <w:lang w:val="es-MX"/>
        </w:rPr>
        <w:t>V</w:t>
      </w:r>
      <w:r w:rsidRPr="00360513">
        <w:rPr>
          <w:lang w:val="es-MX"/>
        </w:rPr>
        <w:t>.</w:t>
      </w:r>
      <w:r w:rsidRPr="00360513">
        <w:rPr>
          <w:rFonts w:ascii="Arial" w:eastAsia="Arial" w:hAnsi="Arial" w:cs="Arial"/>
          <w:lang w:val="es-MX"/>
        </w:rPr>
        <w:t xml:space="preserve"> </w:t>
      </w:r>
      <w:r w:rsidRPr="00360513">
        <w:rPr>
          <w:lang w:val="es-MX"/>
        </w:rPr>
        <w:t xml:space="preserve">PRINCIPIOS PARA EL ASEGURAMIENTO DE LA CALIDAD </w:t>
      </w:r>
      <w:r>
        <w:rPr>
          <w:lang w:val="es-MX"/>
        </w:rPr>
        <w:t>EN</w:t>
      </w:r>
      <w:r w:rsidRPr="00360513">
        <w:rPr>
          <w:lang w:val="es-MX"/>
        </w:rPr>
        <w:t xml:space="preserve"> EL </w:t>
      </w:r>
      <w:r>
        <w:rPr>
          <w:lang w:val="es-MX"/>
        </w:rPr>
        <w:t>SISTEMA NACIONAL DE INFORMACIÓN ESTADÍSTICA Y GEOGR</w:t>
      </w:r>
      <w:r w:rsidR="008E38F6">
        <w:rPr>
          <w:lang w:val="es-MX"/>
        </w:rPr>
        <w:t>Á</w:t>
      </w:r>
      <w:r>
        <w:rPr>
          <w:lang w:val="es-MX"/>
        </w:rPr>
        <w:t>F</w:t>
      </w:r>
      <w:r w:rsidR="008E38F6">
        <w:rPr>
          <w:lang w:val="es-MX"/>
        </w:rPr>
        <w:t>IC</w:t>
      </w:r>
      <w:r>
        <w:rPr>
          <w:lang w:val="es-MX"/>
        </w:rPr>
        <w:t>A</w:t>
      </w:r>
      <w:bookmarkEnd w:id="20"/>
      <w:r w:rsidRPr="00360513">
        <w:rPr>
          <w:lang w:val="es-MX"/>
        </w:rPr>
        <w:t xml:space="preserve">  </w:t>
      </w:r>
    </w:p>
    <w:p w14:paraId="768B915D" w14:textId="77777777" w:rsidR="005849B6" w:rsidRDefault="005849B6" w:rsidP="005849B6">
      <w:pPr>
        <w:spacing w:after="0"/>
        <w:ind w:left="0" w:right="553" w:firstLine="0"/>
        <w:rPr>
          <w:lang w:val="es-MX"/>
        </w:rPr>
      </w:pPr>
    </w:p>
    <w:p w14:paraId="63549412" w14:textId="77777777" w:rsidR="005849B6" w:rsidRPr="00D069B7" w:rsidRDefault="005849B6" w:rsidP="005849B6">
      <w:pPr>
        <w:spacing w:after="0"/>
        <w:ind w:left="0" w:right="553" w:firstLine="0"/>
        <w:rPr>
          <w:lang w:val="es-MX"/>
        </w:rPr>
      </w:pPr>
      <w:r>
        <w:rPr>
          <w:lang w:val="es-MX"/>
        </w:rPr>
        <w:t>L</w:t>
      </w:r>
      <w:r w:rsidRPr="00D069B7">
        <w:rPr>
          <w:lang w:val="es-MX"/>
        </w:rPr>
        <w:t>as Unidades del Estado que producen información</w:t>
      </w:r>
      <w:r>
        <w:rPr>
          <w:lang w:val="es-MX"/>
        </w:rPr>
        <w:t xml:space="preserve"> están coordinadas</w:t>
      </w:r>
      <w:r w:rsidRPr="00D069B7">
        <w:rPr>
          <w:lang w:val="es-MX"/>
        </w:rPr>
        <w:t xml:space="preserve"> a través de órganos colegiados donde se discuten las necesidades </w:t>
      </w:r>
      <w:r w:rsidRPr="004B7FDF">
        <w:rPr>
          <w:lang w:val="es-MX"/>
        </w:rPr>
        <w:t xml:space="preserve">de </w:t>
      </w:r>
      <w:r w:rsidR="00CE0511" w:rsidRPr="004B7FDF">
        <w:rPr>
          <w:lang w:val="es-MX"/>
        </w:rPr>
        <w:t>información,</w:t>
      </w:r>
      <w:r w:rsidRPr="00D069B7">
        <w:rPr>
          <w:lang w:val="es-MX"/>
        </w:rPr>
        <w:t xml:space="preserve"> así como las alternativas para su producción. El compromiso de la calidad en el Sistema se especifica en los siguientes principios:      </w:t>
      </w:r>
    </w:p>
    <w:p w14:paraId="3EC156F9" w14:textId="77777777" w:rsidR="005849B6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</w:p>
    <w:p w14:paraId="1A325F88" w14:textId="77777777" w:rsidR="005849B6" w:rsidRPr="00D069B7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21" w:name="_Toc44593408"/>
      <w:r w:rsidRPr="00D069B7">
        <w:rPr>
          <w:b/>
          <w:bCs/>
          <w:color w:val="000000" w:themeColor="text1"/>
          <w:lang w:val="es-MX"/>
        </w:rPr>
        <w:t>I</w:t>
      </w:r>
      <w:r w:rsidR="00524B58">
        <w:rPr>
          <w:b/>
          <w:bCs/>
          <w:color w:val="000000" w:themeColor="text1"/>
          <w:lang w:val="es-MX"/>
        </w:rPr>
        <w:t>V</w:t>
      </w:r>
      <w:r w:rsidRPr="00D069B7">
        <w:rPr>
          <w:b/>
          <w:bCs/>
          <w:color w:val="000000" w:themeColor="text1"/>
          <w:lang w:val="es-MX"/>
        </w:rPr>
        <w:t xml:space="preserve">.1. </w:t>
      </w:r>
      <w:r w:rsidRPr="00D069B7">
        <w:rPr>
          <w:b/>
          <w:bCs/>
          <w:color w:val="000000" w:themeColor="text1"/>
          <w:lang w:val="es-MX"/>
        </w:rPr>
        <w:tab/>
        <w:t>COORDINACIÓN DEL SISTEMA NACIONAL DE INFORMACIÓN ESTADÍSTICA Y GEOGRÁFICA</w:t>
      </w:r>
      <w:bookmarkEnd w:id="21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1987AC6A" w14:textId="77777777" w:rsidR="005849B6" w:rsidRPr="00360513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04EE2758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disposiciones normativas y la organización institucional facilitan la priorización de actividades y la estandarización de la calidad de la información estadística y geográfica producida. </w:t>
      </w:r>
    </w:p>
    <w:p w14:paraId="3F67FD5C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136F9A93" w14:textId="77777777" w:rsidR="005849B6" w:rsidRPr="00360513" w:rsidRDefault="005849B6" w:rsidP="005849B6">
      <w:pPr>
        <w:numPr>
          <w:ilvl w:val="0"/>
          <w:numId w:val="23"/>
        </w:numPr>
        <w:spacing w:after="0"/>
        <w:ind w:right="443"/>
        <w:rPr>
          <w:lang w:val="es-MX"/>
        </w:rPr>
      </w:pPr>
      <w:r w:rsidRPr="00360513">
        <w:rPr>
          <w:lang w:val="es-MX"/>
        </w:rPr>
        <w:t xml:space="preserve">Facilitar la cooperación de los integrantes del Sistema para suministrar a la sociedad y al </w:t>
      </w:r>
    </w:p>
    <w:p w14:paraId="3B89BF50" w14:textId="77777777" w:rsidR="005849B6" w:rsidRPr="00360513" w:rsidRDefault="005849B6" w:rsidP="005849B6">
      <w:pPr>
        <w:spacing w:after="0"/>
        <w:ind w:left="706" w:right="443" w:firstLine="0"/>
        <w:rPr>
          <w:lang w:val="es-MX"/>
        </w:rPr>
      </w:pPr>
      <w:r w:rsidRPr="00360513">
        <w:rPr>
          <w:lang w:val="es-MX"/>
        </w:rPr>
        <w:t xml:space="preserve">Estado información estadística y geográfica de calidad; </w:t>
      </w:r>
    </w:p>
    <w:p w14:paraId="2E7D2599" w14:textId="77777777" w:rsidR="005849B6" w:rsidRDefault="005849B6" w:rsidP="005849B6">
      <w:pPr>
        <w:numPr>
          <w:ilvl w:val="0"/>
          <w:numId w:val="23"/>
        </w:numPr>
        <w:spacing w:after="0"/>
        <w:ind w:right="443"/>
        <w:rPr>
          <w:lang w:val="es-MX"/>
        </w:rPr>
      </w:pPr>
      <w:r>
        <w:rPr>
          <w:lang w:val="es-MX"/>
        </w:rPr>
        <w:t xml:space="preserve">Establecer mecanismos para la coordinación del Sistema a nivel local, nacional, </w:t>
      </w:r>
      <w:r w:rsidR="0024294F">
        <w:rPr>
          <w:lang w:val="es-MX"/>
        </w:rPr>
        <w:t>regional e internacional;</w:t>
      </w:r>
    </w:p>
    <w:p w14:paraId="121827A4" w14:textId="77777777" w:rsidR="005849B6" w:rsidRDefault="005849B6" w:rsidP="005849B6">
      <w:pPr>
        <w:numPr>
          <w:ilvl w:val="0"/>
          <w:numId w:val="23"/>
        </w:numPr>
        <w:spacing w:after="0"/>
        <w:ind w:right="443"/>
        <w:rPr>
          <w:lang w:val="es-MX"/>
        </w:rPr>
      </w:pPr>
      <w:r>
        <w:rPr>
          <w:lang w:val="es-MX"/>
        </w:rPr>
        <w:t xml:space="preserve">Establecer mecanismos de aseguramiento de la calidad para apoyar la decisión de determinar qué información producida por las Unidades del Estado será </w:t>
      </w:r>
      <w:r w:rsidR="0024294F">
        <w:rPr>
          <w:lang w:val="es-MX"/>
        </w:rPr>
        <w:t>Información de Interés Nacional, y</w:t>
      </w:r>
    </w:p>
    <w:p w14:paraId="43B575E0" w14:textId="77777777" w:rsidR="005849B6" w:rsidRDefault="005849B6" w:rsidP="005849B6">
      <w:pPr>
        <w:numPr>
          <w:ilvl w:val="0"/>
          <w:numId w:val="23"/>
        </w:numPr>
        <w:spacing w:after="0"/>
        <w:ind w:right="443"/>
        <w:rPr>
          <w:lang w:val="es-MX"/>
        </w:rPr>
      </w:pPr>
      <w:r>
        <w:rPr>
          <w:lang w:val="es-MX"/>
        </w:rPr>
        <w:t>D</w:t>
      </w:r>
      <w:r w:rsidRPr="00360513">
        <w:rPr>
          <w:lang w:val="es-MX"/>
        </w:rPr>
        <w:t xml:space="preserve">efinir </w:t>
      </w:r>
      <w:r>
        <w:rPr>
          <w:lang w:val="es-MX"/>
        </w:rPr>
        <w:t xml:space="preserve">los programas que establezcan </w:t>
      </w:r>
      <w:r w:rsidRPr="00360513">
        <w:rPr>
          <w:lang w:val="es-MX"/>
        </w:rPr>
        <w:t>las prioridades en la generación, integración y difusión de información estadística y geográfica</w:t>
      </w:r>
      <w:r>
        <w:rPr>
          <w:lang w:val="es-MX"/>
        </w:rPr>
        <w:t>, conforme a los instrumentos de planeación del Sistema</w:t>
      </w:r>
      <w:r w:rsidR="0024294F">
        <w:rPr>
          <w:lang w:val="es-MX"/>
        </w:rPr>
        <w:t>.</w:t>
      </w:r>
    </w:p>
    <w:p w14:paraId="2377EE2A" w14:textId="77777777" w:rsidR="005849B6" w:rsidRDefault="005849B6" w:rsidP="005849B6">
      <w:pPr>
        <w:spacing w:after="0"/>
        <w:rPr>
          <w:lang w:val="es-MX"/>
        </w:rPr>
      </w:pPr>
    </w:p>
    <w:p w14:paraId="4AF8884A" w14:textId="7651A8C9" w:rsidR="005849B6" w:rsidRPr="00D069B7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22" w:name="_Toc44593409"/>
      <w:r w:rsidRPr="00D069B7">
        <w:rPr>
          <w:b/>
          <w:bCs/>
          <w:color w:val="000000" w:themeColor="text1"/>
          <w:lang w:val="es-MX"/>
        </w:rPr>
        <w:t>I</w:t>
      </w:r>
      <w:r w:rsidR="00524B58">
        <w:rPr>
          <w:b/>
          <w:bCs/>
          <w:color w:val="000000" w:themeColor="text1"/>
          <w:lang w:val="es-MX"/>
        </w:rPr>
        <w:t>V</w:t>
      </w:r>
      <w:r w:rsidRPr="00D069B7">
        <w:rPr>
          <w:b/>
          <w:bCs/>
          <w:color w:val="000000" w:themeColor="text1"/>
          <w:lang w:val="es-MX"/>
        </w:rPr>
        <w:t>.2. RELACIÓN CON LOS USUARIOS</w:t>
      </w:r>
      <w:r>
        <w:rPr>
          <w:b/>
          <w:bCs/>
          <w:color w:val="000000" w:themeColor="text1"/>
          <w:lang w:val="es-MX"/>
        </w:rPr>
        <w:t xml:space="preserve">, </w:t>
      </w:r>
      <w:r w:rsidR="008B3DD0">
        <w:rPr>
          <w:b/>
          <w:bCs/>
          <w:color w:val="000000" w:themeColor="text1"/>
          <w:lang w:val="es-MX"/>
        </w:rPr>
        <w:t xml:space="preserve">INFORMANTES, </w:t>
      </w:r>
      <w:r>
        <w:rPr>
          <w:b/>
          <w:bCs/>
          <w:color w:val="000000" w:themeColor="text1"/>
          <w:lang w:val="es-MX"/>
        </w:rPr>
        <w:t>PROVEEDORES DE INFORMACIÓN</w:t>
      </w:r>
      <w:r w:rsidRPr="00D069B7">
        <w:rPr>
          <w:b/>
          <w:bCs/>
          <w:color w:val="000000" w:themeColor="text1"/>
          <w:lang w:val="es-MX"/>
        </w:rPr>
        <w:t xml:space="preserve"> </w:t>
      </w:r>
      <w:r>
        <w:rPr>
          <w:b/>
          <w:bCs/>
          <w:color w:val="000000" w:themeColor="text1"/>
          <w:lang w:val="es-MX"/>
        </w:rPr>
        <w:t>Y ACTORES RELEVANTES</w:t>
      </w:r>
      <w:bookmarkEnd w:id="22"/>
    </w:p>
    <w:p w14:paraId="3B916037" w14:textId="77777777" w:rsidR="005849B6" w:rsidRPr="00360513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5324F5F2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 generación, integración y difusión de la información estadística y geográfica está sustentada en consultas sistemáticas con los usuarios y otros actores </w:t>
      </w:r>
      <w:r>
        <w:rPr>
          <w:lang w:val="es-MX"/>
        </w:rPr>
        <w:t xml:space="preserve">relevantes </w:t>
      </w:r>
      <w:r w:rsidRPr="00360513">
        <w:rPr>
          <w:lang w:val="es-MX"/>
        </w:rPr>
        <w:t>para la detección de necesidades y la evaluación de la satisfacción de sus necesidades.</w:t>
      </w:r>
      <w:r w:rsidRPr="00360513">
        <w:rPr>
          <w:b/>
          <w:lang w:val="es-MX"/>
        </w:rPr>
        <w:t xml:space="preserve"> </w:t>
      </w:r>
    </w:p>
    <w:p w14:paraId="4BFC2832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239ED37E" w14:textId="77777777" w:rsidR="005849B6" w:rsidRPr="00360513" w:rsidRDefault="005849B6" w:rsidP="005849B6">
      <w:pPr>
        <w:numPr>
          <w:ilvl w:val="0"/>
          <w:numId w:val="24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Identificar y agrupar a los usuarios de la información estadística y geográfica para desarrollar estrategias de atención</w:t>
      </w:r>
      <w:r>
        <w:rPr>
          <w:lang w:val="es-MX"/>
        </w:rPr>
        <w:t xml:space="preserve"> a las necesidades de información de</w:t>
      </w:r>
      <w:r w:rsidRPr="00360513">
        <w:rPr>
          <w:lang w:val="es-MX"/>
        </w:rPr>
        <w:t xml:space="preserve"> cada grupo; </w:t>
      </w:r>
    </w:p>
    <w:p w14:paraId="1F244DA3" w14:textId="77777777" w:rsidR="005849B6" w:rsidRDefault="005849B6" w:rsidP="005849B6">
      <w:pPr>
        <w:numPr>
          <w:ilvl w:val="0"/>
          <w:numId w:val="24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Consultar sistemáticamente a los usuarios sobre sus requerimientos de información, periodicidad y plazos, y solicitar su retroalimentación sobre la pertinencia y otros atributos de calidad de los proyectos existentes; </w:t>
      </w:r>
    </w:p>
    <w:p w14:paraId="4EC316EB" w14:textId="2084D81F" w:rsidR="005849B6" w:rsidRPr="00360513" w:rsidRDefault="005849B6" w:rsidP="005849B6">
      <w:pPr>
        <w:numPr>
          <w:ilvl w:val="0"/>
          <w:numId w:val="24"/>
        </w:numPr>
        <w:spacing w:after="0"/>
        <w:ind w:right="443" w:hanging="361"/>
        <w:rPr>
          <w:lang w:val="es-MX"/>
        </w:rPr>
      </w:pPr>
      <w:r>
        <w:rPr>
          <w:lang w:val="es-MX"/>
        </w:rPr>
        <w:t>Mantener y desarrollar relaciones de cooperación con instituciones fondeadoras, académicas y organismos estadísticos y geográficos internacionales según corresponda</w:t>
      </w:r>
      <w:r w:rsidR="00A247A0">
        <w:rPr>
          <w:lang w:val="es-MX"/>
        </w:rPr>
        <w:t>, y</w:t>
      </w:r>
      <w:r>
        <w:rPr>
          <w:lang w:val="es-MX"/>
        </w:rPr>
        <w:t xml:space="preserve"> </w:t>
      </w:r>
    </w:p>
    <w:p w14:paraId="2D5311C2" w14:textId="77777777" w:rsidR="005849B6" w:rsidRPr="00084AB4" w:rsidRDefault="005849B6" w:rsidP="005849B6">
      <w:pPr>
        <w:numPr>
          <w:ilvl w:val="0"/>
          <w:numId w:val="24"/>
        </w:numPr>
        <w:spacing w:after="0"/>
        <w:ind w:right="443"/>
        <w:rPr>
          <w:lang w:val="es-MX"/>
        </w:rPr>
      </w:pPr>
      <w:r>
        <w:rPr>
          <w:lang w:val="es-MX"/>
        </w:rPr>
        <w:lastRenderedPageBreak/>
        <w:t>Establecer disposiciones formales y legales para tener acceso a datos y registros administrativos para el desarrollo, producción y difusión de información estadística y geográfica de otras Unidades del Estado, así como organizaciones privadas y no gubernamentales.</w:t>
      </w:r>
    </w:p>
    <w:p w14:paraId="66DD17E4" w14:textId="77777777" w:rsidR="005849B6" w:rsidRDefault="005849B6" w:rsidP="005849B6">
      <w:pPr>
        <w:spacing w:after="0"/>
        <w:rPr>
          <w:lang w:val="es-MX"/>
        </w:rPr>
      </w:pPr>
    </w:p>
    <w:p w14:paraId="4AEA6C8E" w14:textId="77777777" w:rsidR="005849B6" w:rsidRPr="00D069B7" w:rsidRDefault="005849B6" w:rsidP="005849B6">
      <w:pPr>
        <w:pStyle w:val="Ttulo3"/>
        <w:spacing w:before="0"/>
        <w:ind w:left="-5" w:firstLine="0"/>
        <w:rPr>
          <w:b/>
          <w:bCs/>
          <w:color w:val="000000" w:themeColor="text1"/>
          <w:lang w:val="es-MX"/>
        </w:rPr>
      </w:pPr>
      <w:bookmarkStart w:id="23" w:name="_Toc44593410"/>
      <w:r w:rsidRPr="00D069B7">
        <w:rPr>
          <w:b/>
          <w:bCs/>
          <w:color w:val="000000" w:themeColor="text1"/>
          <w:lang w:val="es-MX"/>
        </w:rPr>
        <w:t>I</w:t>
      </w:r>
      <w:r w:rsidR="00524B58">
        <w:rPr>
          <w:b/>
          <w:bCs/>
          <w:color w:val="000000" w:themeColor="text1"/>
          <w:lang w:val="es-MX"/>
        </w:rPr>
        <w:t>V</w:t>
      </w:r>
      <w:r w:rsidRPr="00D069B7">
        <w:rPr>
          <w:b/>
          <w:bCs/>
          <w:color w:val="000000" w:themeColor="text1"/>
          <w:lang w:val="es-MX"/>
        </w:rPr>
        <w:t>.3. MANTENIMIENTO DE ESTÁNDARES</w:t>
      </w:r>
      <w:bookmarkEnd w:id="23"/>
      <w:r w:rsidRPr="00D069B7">
        <w:rPr>
          <w:b/>
          <w:bCs/>
          <w:color w:val="000000" w:themeColor="text1"/>
          <w:lang w:val="es-MX"/>
        </w:rPr>
        <w:t xml:space="preserve"> </w:t>
      </w:r>
    </w:p>
    <w:p w14:paraId="1E535E8D" w14:textId="77777777" w:rsidR="005849B6" w:rsidRPr="00360513" w:rsidRDefault="005849B6" w:rsidP="005849B6">
      <w:pPr>
        <w:spacing w:after="0" w:line="259" w:lineRule="auto"/>
        <w:ind w:left="360" w:right="0" w:firstLine="0"/>
        <w:jc w:val="left"/>
        <w:rPr>
          <w:lang w:val="es-MX"/>
        </w:rPr>
      </w:pPr>
      <w:r w:rsidRPr="00360513">
        <w:rPr>
          <w:lang w:val="es-MX"/>
        </w:rPr>
        <w:t xml:space="preserve"> </w:t>
      </w:r>
    </w:p>
    <w:p w14:paraId="7F5F0E53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 información se genera utilizando un conjunto de definiciones, clasificaciones, poblaciones objetivo, delimitaciones geográficas y demás estándares estadísticos y geográficos que permite su comparabilidad en el tiempo y en el espacio, así como en los ámbitos nacional e internacional. Asimismo, el uso de estándares nacionales internacionales y mejores prácticas para uniformar la estructura y contenido de los datos y metadatos facilita la integración y difusión de la información. </w:t>
      </w:r>
    </w:p>
    <w:p w14:paraId="7CB594D0" w14:textId="77777777" w:rsidR="005849B6" w:rsidRPr="00360513" w:rsidRDefault="005849B6" w:rsidP="005849B6">
      <w:pPr>
        <w:spacing w:after="0"/>
        <w:ind w:left="0" w:right="443" w:firstLine="0"/>
        <w:rPr>
          <w:lang w:val="es-MX"/>
        </w:rPr>
      </w:pPr>
      <w:r w:rsidRPr="00360513">
        <w:rPr>
          <w:lang w:val="es-MX"/>
        </w:rPr>
        <w:t xml:space="preserve">Las </w:t>
      </w:r>
      <w:r w:rsidRPr="00360513">
        <w:rPr>
          <w:b/>
          <w:lang w:val="es-MX"/>
        </w:rPr>
        <w:t>directrices</w:t>
      </w:r>
      <w:r w:rsidRPr="00360513">
        <w:rPr>
          <w:lang w:val="es-MX"/>
        </w:rPr>
        <w:t xml:space="preserve"> para este principio son:</w:t>
      </w:r>
      <w:r w:rsidRPr="00360513">
        <w:rPr>
          <w:b/>
          <w:lang w:val="es-MX"/>
        </w:rPr>
        <w:t xml:space="preserve"> </w:t>
      </w:r>
    </w:p>
    <w:p w14:paraId="5D1AE9C5" w14:textId="77777777" w:rsidR="005849B6" w:rsidRPr="00360513" w:rsidRDefault="005849B6" w:rsidP="005849B6">
      <w:pPr>
        <w:numPr>
          <w:ilvl w:val="0"/>
          <w:numId w:val="10"/>
        </w:numPr>
        <w:spacing w:after="0"/>
        <w:ind w:right="443" w:hanging="361"/>
        <w:rPr>
          <w:lang w:val="es-MX"/>
        </w:rPr>
      </w:pPr>
      <w:r>
        <w:rPr>
          <w:lang w:val="es-MX"/>
        </w:rPr>
        <w:t>Cooperar para el desarrollo e implementación de estándares internacionales, regionales y nacionales</w:t>
      </w:r>
      <w:r w:rsidRPr="00360513">
        <w:rPr>
          <w:lang w:val="es-MX"/>
        </w:rPr>
        <w:t xml:space="preserve">; </w:t>
      </w:r>
    </w:p>
    <w:p w14:paraId="6C870E4B" w14:textId="77777777" w:rsidR="005849B6" w:rsidRPr="00084AB4" w:rsidRDefault="005849B6" w:rsidP="005849B6">
      <w:pPr>
        <w:numPr>
          <w:ilvl w:val="0"/>
          <w:numId w:val="10"/>
        </w:numPr>
        <w:spacing w:after="0"/>
        <w:ind w:right="443" w:hanging="361"/>
        <w:rPr>
          <w:lang w:val="es-MX"/>
        </w:rPr>
      </w:pPr>
      <w:r w:rsidRPr="00084AB4">
        <w:rPr>
          <w:lang w:val="es-MX"/>
        </w:rPr>
        <w:t>Dar seguimiento al uso de estándares estadísticos y geográficos aprobados por la Junta de Gobierno</w:t>
      </w:r>
      <w:r>
        <w:rPr>
          <w:lang w:val="es-MX"/>
        </w:rPr>
        <w:t xml:space="preserve"> del INEGI</w:t>
      </w:r>
      <w:r w:rsidR="0024294F">
        <w:rPr>
          <w:lang w:val="es-MX"/>
        </w:rPr>
        <w:t>;</w:t>
      </w:r>
    </w:p>
    <w:p w14:paraId="143C4A63" w14:textId="77777777" w:rsidR="005849B6" w:rsidRDefault="005849B6" w:rsidP="005849B6">
      <w:pPr>
        <w:numPr>
          <w:ilvl w:val="0"/>
          <w:numId w:val="10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 xml:space="preserve">Capacitar al personal </w:t>
      </w:r>
      <w:r>
        <w:rPr>
          <w:lang w:val="es-MX"/>
        </w:rPr>
        <w:t>estratégico</w:t>
      </w:r>
      <w:r w:rsidRPr="00360513">
        <w:rPr>
          <w:lang w:val="es-MX"/>
        </w:rPr>
        <w:t xml:space="preserve"> sobre los estándares estadísticos y geográficos aprobados por la Junta de Gobierno</w:t>
      </w:r>
      <w:r>
        <w:rPr>
          <w:lang w:val="es-MX"/>
        </w:rPr>
        <w:t xml:space="preserve"> del INEGI</w:t>
      </w:r>
      <w:r w:rsidR="0024294F">
        <w:rPr>
          <w:lang w:val="es-MX"/>
        </w:rPr>
        <w:t>, y</w:t>
      </w:r>
    </w:p>
    <w:p w14:paraId="67FE643F" w14:textId="77777777" w:rsidR="005849B6" w:rsidRDefault="005849B6" w:rsidP="005849B6">
      <w:pPr>
        <w:numPr>
          <w:ilvl w:val="0"/>
          <w:numId w:val="10"/>
        </w:numPr>
        <w:spacing w:after="0"/>
        <w:ind w:right="443" w:hanging="361"/>
        <w:rPr>
          <w:lang w:val="es-MX"/>
        </w:rPr>
      </w:pPr>
      <w:r w:rsidRPr="00360513">
        <w:rPr>
          <w:lang w:val="es-MX"/>
        </w:rPr>
        <w:t>Documentar y explicar las divergencias con estándares estadísticos y geográfic</w:t>
      </w:r>
      <w:r w:rsidR="0024294F">
        <w:rPr>
          <w:lang w:val="es-MX"/>
        </w:rPr>
        <w:t>os nacionales e internacionales.</w:t>
      </w:r>
    </w:p>
    <w:p w14:paraId="2558AC24" w14:textId="77777777" w:rsidR="00A643C0" w:rsidRDefault="00A643C0" w:rsidP="00671A0C">
      <w:pPr>
        <w:spacing w:after="0"/>
        <w:ind w:right="443"/>
        <w:rPr>
          <w:lang w:val="es-MX"/>
        </w:rPr>
      </w:pPr>
    </w:p>
    <w:p w14:paraId="55D0A018" w14:textId="77777777" w:rsidR="00524B58" w:rsidRDefault="00524B58" w:rsidP="00671A0C">
      <w:pPr>
        <w:spacing w:after="0"/>
        <w:ind w:right="443"/>
        <w:rPr>
          <w:lang w:val="es-MX"/>
        </w:rPr>
      </w:pPr>
    </w:p>
    <w:p w14:paraId="3F9A8958" w14:textId="77777777" w:rsidR="00A643C0" w:rsidRPr="00A643C0" w:rsidRDefault="00A643C0" w:rsidP="00A643C0">
      <w:pPr>
        <w:pStyle w:val="Ttulo2"/>
        <w:spacing w:after="0"/>
        <w:rPr>
          <w:lang w:val="es-MX"/>
        </w:rPr>
      </w:pPr>
      <w:bookmarkStart w:id="24" w:name="_Toc44593411"/>
      <w:r w:rsidRPr="00A643C0">
        <w:rPr>
          <w:lang w:val="es-MX"/>
        </w:rPr>
        <w:t>Observancia y vigencia</w:t>
      </w:r>
      <w:bookmarkEnd w:id="24"/>
    </w:p>
    <w:p w14:paraId="2693B988" w14:textId="77777777" w:rsidR="00A643C0" w:rsidRDefault="00A643C0" w:rsidP="00A643C0">
      <w:pPr>
        <w:spacing w:after="0"/>
        <w:ind w:right="443"/>
        <w:rPr>
          <w:lang w:val="es-MX"/>
        </w:rPr>
      </w:pPr>
    </w:p>
    <w:p w14:paraId="0C41519A" w14:textId="77777777" w:rsidR="00A643C0" w:rsidRPr="00A643C0" w:rsidRDefault="00A643C0" w:rsidP="00A643C0">
      <w:pPr>
        <w:spacing w:after="0"/>
        <w:ind w:left="0" w:right="443" w:firstLine="0"/>
        <w:rPr>
          <w:lang w:val="es-MX"/>
        </w:rPr>
      </w:pPr>
      <w:r w:rsidRPr="00A643C0">
        <w:rPr>
          <w:lang w:val="es-MX"/>
        </w:rPr>
        <w:t>Este documento es aplicable para todas las Unidades del Estado que conforman el Sistema Nacional de</w:t>
      </w:r>
      <w:r>
        <w:rPr>
          <w:lang w:val="es-MX"/>
        </w:rPr>
        <w:t xml:space="preserve"> </w:t>
      </w:r>
      <w:r w:rsidRPr="00A643C0">
        <w:rPr>
          <w:lang w:val="es-MX"/>
        </w:rPr>
        <w:t>Información Estadística y Geográfica,</w:t>
      </w:r>
      <w:r w:rsidR="00E30D60">
        <w:rPr>
          <w:lang w:val="es-MX"/>
        </w:rPr>
        <w:t xml:space="preserve"> así como a las Unidades Administrativas del INEGI</w:t>
      </w:r>
      <w:r w:rsidRPr="00A643C0">
        <w:rPr>
          <w:lang w:val="es-MX"/>
        </w:rPr>
        <w:t xml:space="preserve"> con la finalidad de que la información que generan se desarrolle</w:t>
      </w:r>
      <w:r>
        <w:rPr>
          <w:lang w:val="es-MX"/>
        </w:rPr>
        <w:t xml:space="preserve"> </w:t>
      </w:r>
      <w:r w:rsidRPr="00A643C0">
        <w:rPr>
          <w:lang w:val="es-MX"/>
        </w:rPr>
        <w:t>bajo estándares de calidad que fortalezcan la integración del Sistema.</w:t>
      </w:r>
    </w:p>
    <w:p w14:paraId="40E44774" w14:textId="77777777" w:rsidR="00A643C0" w:rsidRDefault="00A643C0" w:rsidP="00A643C0">
      <w:pPr>
        <w:spacing w:after="0"/>
        <w:ind w:left="0" w:right="443" w:firstLine="0"/>
        <w:rPr>
          <w:lang w:val="es-MX"/>
        </w:rPr>
      </w:pPr>
    </w:p>
    <w:p w14:paraId="10960410" w14:textId="77777777" w:rsidR="00CF7C13" w:rsidRDefault="0024768A" w:rsidP="00A643C0">
      <w:pPr>
        <w:spacing w:after="0"/>
        <w:ind w:left="0" w:right="443" w:firstLine="0"/>
        <w:rPr>
          <w:lang w:val="es-MX"/>
        </w:rPr>
      </w:pPr>
      <w:r>
        <w:rPr>
          <w:lang w:val="es-MX"/>
        </w:rPr>
        <w:t>El presente documento</w:t>
      </w:r>
      <w:r w:rsidR="00CF7C13" w:rsidRPr="00575B1D">
        <w:rPr>
          <w:lang w:val="es-MX"/>
        </w:rPr>
        <w:t xml:space="preserve"> entrará en vigor a partir </w:t>
      </w:r>
      <w:r w:rsidR="00CF7C13" w:rsidRPr="008155F2">
        <w:rPr>
          <w:lang w:val="es-MX"/>
        </w:rPr>
        <w:t>del día siguiente al de su publicación</w:t>
      </w:r>
      <w:r w:rsidR="00CF7C13" w:rsidRPr="00575B1D">
        <w:rPr>
          <w:lang w:val="es-MX"/>
        </w:rPr>
        <w:t xml:space="preserve"> en la </w:t>
      </w:r>
      <w:proofErr w:type="spellStart"/>
      <w:r w:rsidR="00CF7C13" w:rsidRPr="00575B1D">
        <w:rPr>
          <w:lang w:val="es-MX"/>
        </w:rPr>
        <w:t>Normateca</w:t>
      </w:r>
      <w:proofErr w:type="spellEnd"/>
      <w:r w:rsidR="00CF7C13" w:rsidRPr="00575B1D">
        <w:rPr>
          <w:lang w:val="es-MX"/>
        </w:rPr>
        <w:t xml:space="preserve"> Institucional.</w:t>
      </w:r>
    </w:p>
    <w:p w14:paraId="662681E6" w14:textId="77777777" w:rsidR="00CF7C13" w:rsidRDefault="00CF7C13" w:rsidP="00A643C0">
      <w:pPr>
        <w:spacing w:after="0"/>
        <w:ind w:left="0" w:right="443" w:firstLine="0"/>
        <w:rPr>
          <w:lang w:val="es-MX"/>
        </w:rPr>
      </w:pPr>
    </w:p>
    <w:p w14:paraId="6E523536" w14:textId="77777777" w:rsidR="00CF7C13" w:rsidRDefault="00CF7C13" w:rsidP="00CF7C13">
      <w:pPr>
        <w:spacing w:after="0"/>
        <w:ind w:left="0" w:right="443" w:firstLine="0"/>
        <w:rPr>
          <w:lang w:val="es-MX"/>
        </w:rPr>
      </w:pPr>
      <w:r w:rsidRPr="00575B1D">
        <w:rPr>
          <w:lang w:val="es-MX"/>
        </w:rPr>
        <w:t>Se abrogan l</w:t>
      </w:r>
      <w:r>
        <w:rPr>
          <w:lang w:val="es-MX"/>
        </w:rPr>
        <w:t xml:space="preserve">os </w:t>
      </w:r>
      <w:r w:rsidRPr="00CF7C13">
        <w:rPr>
          <w:lang w:val="es-MX"/>
        </w:rPr>
        <w:t>Principios y Buenas Prácticas</w:t>
      </w:r>
      <w:r>
        <w:rPr>
          <w:lang w:val="es-MX"/>
        </w:rPr>
        <w:t xml:space="preserve"> </w:t>
      </w:r>
      <w:r w:rsidRPr="00CF7C13">
        <w:rPr>
          <w:lang w:val="es-MX"/>
        </w:rPr>
        <w:t>para las Actividades Estadísticas</w:t>
      </w:r>
      <w:r>
        <w:rPr>
          <w:lang w:val="es-MX"/>
        </w:rPr>
        <w:t xml:space="preserve"> </w:t>
      </w:r>
      <w:r w:rsidRPr="00CF7C13">
        <w:rPr>
          <w:lang w:val="es-MX"/>
        </w:rPr>
        <w:t>y Geográficas del SNIEG</w:t>
      </w:r>
      <w:r>
        <w:rPr>
          <w:lang w:val="es-MX"/>
        </w:rPr>
        <w:t xml:space="preserve"> y la Política de Calidad Institucional</w:t>
      </w:r>
      <w:r w:rsidRPr="00575B1D">
        <w:rPr>
          <w:lang w:val="es-MX"/>
        </w:rPr>
        <w:t>.</w:t>
      </w:r>
    </w:p>
    <w:p w14:paraId="62D03E98" w14:textId="77777777" w:rsidR="00A643C0" w:rsidRDefault="00A643C0" w:rsidP="00671A0C">
      <w:pPr>
        <w:spacing w:after="0"/>
        <w:ind w:right="443"/>
        <w:rPr>
          <w:lang w:val="es-MX"/>
        </w:rPr>
      </w:pPr>
    </w:p>
    <w:p w14:paraId="69FE2F4C" w14:textId="77777777" w:rsidR="00A16939" w:rsidRDefault="00A643C0" w:rsidP="002678CC">
      <w:pPr>
        <w:spacing w:after="0"/>
        <w:ind w:left="0" w:right="443" w:firstLine="0"/>
        <w:rPr>
          <w:lang w:val="es-MX"/>
        </w:rPr>
      </w:pPr>
      <w:r w:rsidRPr="00575B1D">
        <w:rPr>
          <w:lang w:val="es-MX"/>
        </w:rPr>
        <w:t>La presente</w:t>
      </w:r>
      <w:r>
        <w:rPr>
          <w:lang w:val="es-MX"/>
        </w:rPr>
        <w:t xml:space="preserve"> Política de</w:t>
      </w:r>
      <w:r w:rsidRPr="00575B1D">
        <w:rPr>
          <w:lang w:val="es-MX"/>
        </w:rPr>
        <w:t xml:space="preserve"> Calidad de la Información Estadística y Geográfica </w:t>
      </w:r>
      <w:r>
        <w:rPr>
          <w:lang w:val="es-MX"/>
        </w:rPr>
        <w:t>para el Sistema Nacional de Información Estadística y Geográfica</w:t>
      </w:r>
      <w:r w:rsidRPr="00575B1D">
        <w:rPr>
          <w:lang w:val="es-MX"/>
        </w:rPr>
        <w:t xml:space="preserve"> se aprobó en términos del Acuerdo No. XX/XXX/2020, aprobado en la XX Sesión 2020 de la Junta de Gobierno del Instituto Nacional de Estadística y Geografía, celebrada el XX de XX de dos mil veinte. - </w:t>
      </w:r>
      <w:proofErr w:type="gramStart"/>
      <w:r w:rsidRPr="00575B1D">
        <w:rPr>
          <w:lang w:val="es-MX"/>
        </w:rPr>
        <w:t>Presidente</w:t>
      </w:r>
      <w:proofErr w:type="gramEnd"/>
      <w:r w:rsidRPr="00575B1D">
        <w:rPr>
          <w:lang w:val="es-MX"/>
        </w:rPr>
        <w:t xml:space="preserve">, Julio Alfonso </w:t>
      </w:r>
      <w:r w:rsidRPr="00575B1D">
        <w:rPr>
          <w:lang w:val="es-MX"/>
        </w:rPr>
        <w:lastRenderedPageBreak/>
        <w:t>Santaella Castell; Vicepresidentes, Enrique de Alba Guerra, Paloma Merodio Gómez, Enrique de Jesús Ordaz López y Adrián Franco Barrios.</w:t>
      </w:r>
      <w:r w:rsidR="00A16939">
        <w:rPr>
          <w:lang w:val="es-MX"/>
        </w:rPr>
        <w:br w:type="page"/>
      </w:r>
    </w:p>
    <w:p w14:paraId="57696DE5" w14:textId="77777777" w:rsidR="00A16939" w:rsidRDefault="00A16939" w:rsidP="00671A0C">
      <w:pPr>
        <w:pStyle w:val="Ttulo2"/>
        <w:spacing w:after="0"/>
        <w:rPr>
          <w:lang w:val="es-MX"/>
        </w:rPr>
      </w:pPr>
      <w:bookmarkStart w:id="25" w:name="_Toc44593412"/>
      <w:r>
        <w:rPr>
          <w:lang w:val="es-MX"/>
        </w:rPr>
        <w:lastRenderedPageBreak/>
        <w:t>GLOSARIO DE TÉRMINOS</w:t>
      </w:r>
      <w:bookmarkEnd w:id="25"/>
    </w:p>
    <w:p w14:paraId="02A9CAA1" w14:textId="77777777" w:rsidR="00A16939" w:rsidRDefault="00A16939" w:rsidP="00671A0C">
      <w:pPr>
        <w:spacing w:after="0"/>
        <w:ind w:right="443"/>
        <w:rPr>
          <w:lang w:val="es-MX"/>
        </w:rPr>
      </w:pPr>
    </w:p>
    <w:p w14:paraId="46CF2D33" w14:textId="77777777" w:rsidR="00A16939" w:rsidRDefault="009111F8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Accesibilidad:</w:t>
      </w:r>
      <w:r w:rsidRPr="009111F8">
        <w:rPr>
          <w:lang w:val="es-MX"/>
        </w:rPr>
        <w:t xml:space="preserve"> </w:t>
      </w:r>
      <w:r w:rsidR="00D25B0D">
        <w:rPr>
          <w:lang w:val="es-MX"/>
        </w:rPr>
        <w:t>posibilidad de acceder a la información de forma fácil y completa</w:t>
      </w:r>
      <w:r w:rsidR="00E02FEF">
        <w:rPr>
          <w:lang w:val="es-MX"/>
        </w:rPr>
        <w:t>, sin más restricción que el resguardo de la confidencialidad de las personas físicas y morales sujeto de la información estadística y geográfica</w:t>
      </w:r>
      <w:r w:rsidRPr="009111F8">
        <w:rPr>
          <w:lang w:val="es-MX"/>
        </w:rPr>
        <w:t>.</w:t>
      </w:r>
    </w:p>
    <w:p w14:paraId="1505C58A" w14:textId="77777777" w:rsid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Calidad:</w:t>
      </w:r>
      <w:r w:rsidRPr="00E752A1">
        <w:rPr>
          <w:lang w:val="es-MX"/>
        </w:rPr>
        <w:t xml:space="preserve"> el grado en que un conjunto de características inherentes de los procesos y productos cumple con determinados atributos; </w:t>
      </w:r>
    </w:p>
    <w:p w14:paraId="1977F89B" w14:textId="77777777" w:rsidR="00987116" w:rsidRPr="00E752A1" w:rsidRDefault="00987116" w:rsidP="00987116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Calidad de la información estadística y geográfica:</w:t>
      </w:r>
      <w:r w:rsidRPr="00E752A1">
        <w:rPr>
          <w:lang w:val="es-MX"/>
        </w:rPr>
        <w:t xml:space="preserve"> el grado en que un conjunto de características inherentes de los procesos y productos cumple con </w:t>
      </w:r>
      <w:r>
        <w:rPr>
          <w:lang w:val="es-MX"/>
        </w:rPr>
        <w:t>los principios de calidad en el Sistema, Entorno Institucional, procesos y productos</w:t>
      </w:r>
      <w:r w:rsidRPr="00E752A1">
        <w:rPr>
          <w:lang w:val="es-MX"/>
        </w:rPr>
        <w:t xml:space="preserve">; </w:t>
      </w:r>
    </w:p>
    <w:p w14:paraId="2A891200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Coherencia:</w:t>
      </w:r>
      <w:r w:rsidRPr="00E752A1">
        <w:rPr>
          <w:lang w:val="es-MX"/>
        </w:rPr>
        <w:t xml:space="preserve"> consistencia conceptual entre resultados de una misma fuente o provenientes de distintas fuentes; </w:t>
      </w:r>
    </w:p>
    <w:p w14:paraId="67844C9C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Comparabilidad:</w:t>
      </w:r>
      <w:r w:rsidRPr="00E752A1">
        <w:rPr>
          <w:lang w:val="es-MX"/>
        </w:rPr>
        <w:t xml:space="preserve"> grado en que son equivalentes datos </w:t>
      </w:r>
      <w:r>
        <w:rPr>
          <w:lang w:val="es-MX"/>
        </w:rPr>
        <w:t>provenientes de</w:t>
      </w:r>
      <w:r w:rsidRPr="00E752A1">
        <w:rPr>
          <w:lang w:val="es-MX"/>
        </w:rPr>
        <w:t xml:space="preserve"> distintas fuentes, momentos o unidades geográficas; </w:t>
      </w:r>
    </w:p>
    <w:p w14:paraId="597BE8DE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Completitud:</w:t>
      </w:r>
      <w:r w:rsidRPr="00E752A1">
        <w:rPr>
          <w:lang w:val="es-MX"/>
        </w:rPr>
        <w:t xml:space="preserve"> cualidad de contener todos los elementos;  </w:t>
      </w:r>
    </w:p>
    <w:p w14:paraId="01A17195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Confidencialidad:</w:t>
      </w:r>
      <w:r w:rsidRPr="00E752A1">
        <w:rPr>
          <w:lang w:val="es-MX"/>
        </w:rPr>
        <w:t xml:space="preserve"> </w:t>
      </w:r>
      <w:r w:rsidR="00B059E4" w:rsidRPr="00B059E4">
        <w:rPr>
          <w:lang w:val="es-MX"/>
        </w:rPr>
        <w:t>Protección de los datos de las personas físicas o morales objeto de la información para evitar su identificación directa o indirecta, así como su uso para fines no estadísticos</w:t>
      </w:r>
      <w:r w:rsidRPr="00E752A1">
        <w:rPr>
          <w:lang w:val="es-MX"/>
        </w:rPr>
        <w:t xml:space="preserve">; </w:t>
      </w:r>
    </w:p>
    <w:p w14:paraId="298F07F2" w14:textId="77777777" w:rsidR="003254EA" w:rsidRDefault="003254EA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Costo-efectividad:</w:t>
      </w:r>
      <w:r>
        <w:rPr>
          <w:lang w:val="es-MX"/>
        </w:rPr>
        <w:t xml:space="preserve"> relación entre los costos y resultados de un proceso o actividad específica.</w:t>
      </w:r>
    </w:p>
    <w:p w14:paraId="6F3085D6" w14:textId="77777777" w:rsid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Entorno Institucional:</w:t>
      </w:r>
      <w:r w:rsidRPr="00E752A1">
        <w:rPr>
          <w:lang w:val="es-MX"/>
        </w:rPr>
        <w:t xml:space="preserve"> factores institucionales y organizativos, los cuales tienen incidencia en la eficacia y credibilidad del responsable de coordinar las Actividades Estadísticas y Geográficas;</w:t>
      </w:r>
    </w:p>
    <w:p w14:paraId="338B4D8E" w14:textId="77777777" w:rsidR="00161787" w:rsidRDefault="00161787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Estándar:</w:t>
      </w:r>
      <w:r>
        <w:rPr>
          <w:lang w:val="es-MX"/>
        </w:rPr>
        <w:t xml:space="preserve"> modelo o punto de referencia para establecer la calidad </w:t>
      </w:r>
    </w:p>
    <w:p w14:paraId="022B048D" w14:textId="77777777" w:rsidR="00EB4754" w:rsidRDefault="00EB4754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Independencia:</w:t>
      </w:r>
      <w:r>
        <w:rPr>
          <w:lang w:val="es-MX"/>
        </w:rPr>
        <w:t xml:space="preserve"> autonomía en las decisiones técnicas y administrativas relacionadas con la producción y difusión de la información.</w:t>
      </w:r>
    </w:p>
    <w:p w14:paraId="475A3F08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Información Estadística:</w:t>
      </w:r>
      <w:r w:rsidRPr="00E752A1">
        <w:rPr>
          <w:lang w:val="es-MX"/>
        </w:rPr>
        <w:t xml:space="preserve"> al conjunto de resultados cuantitativos o datos que se obtienen de las Actividades Estadísticas y Geográficas en materia estadística, tomando como base los datos primarios obtenidos de los Informantes del Sistema sobre hechos que son relevantes para el conocimiento de los fenómenos económicos, demográficos y sociales, así como sus relaciones con el medio ambiente y el espacio territorial; </w:t>
      </w:r>
    </w:p>
    <w:p w14:paraId="6C30FD62" w14:textId="77777777" w:rsid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Información Geográfica:</w:t>
      </w:r>
      <w:r w:rsidRPr="00E752A1">
        <w:rPr>
          <w:lang w:val="es-MX"/>
        </w:rPr>
        <w:t xml:space="preserve"> al conjunto organizado de datos espaciales georreferenciados, que mediante símbolos y códigos genera el conocimiento acerca de las condiciones físico-ambientales, de los recursos naturales y de las obras de naturaleza antrópica del territorio nacional;</w:t>
      </w:r>
    </w:p>
    <w:p w14:paraId="2E758387" w14:textId="77777777" w:rsidR="00E752A1" w:rsidRPr="00E752A1" w:rsidRDefault="00396D07" w:rsidP="00396D07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4B7FDF">
        <w:rPr>
          <w:b/>
          <w:bCs/>
          <w:lang w:val="es-MX"/>
        </w:rPr>
        <w:t>Metodología científicamente sustentada</w:t>
      </w:r>
      <w:r w:rsidR="00E752A1" w:rsidRPr="004B7FDF">
        <w:rPr>
          <w:b/>
          <w:bCs/>
          <w:lang w:val="es-MX"/>
        </w:rPr>
        <w:t>:</w:t>
      </w:r>
      <w:r w:rsidR="00E752A1" w:rsidRPr="00E752A1">
        <w:rPr>
          <w:lang w:val="es-MX"/>
        </w:rPr>
        <w:t xml:space="preserve"> </w:t>
      </w:r>
      <w:r w:rsidR="00B059E4">
        <w:rPr>
          <w:lang w:val="es-MX"/>
        </w:rPr>
        <w:t>método</w:t>
      </w:r>
      <w:r w:rsidR="00B059E4" w:rsidRPr="00B059E4">
        <w:rPr>
          <w:lang w:val="es-MX"/>
        </w:rPr>
        <w:t xml:space="preserve"> fundamentad</w:t>
      </w:r>
      <w:r w:rsidR="00B059E4">
        <w:rPr>
          <w:lang w:val="es-MX"/>
        </w:rPr>
        <w:t>o</w:t>
      </w:r>
      <w:r w:rsidR="00B059E4" w:rsidRPr="00B059E4">
        <w:rPr>
          <w:lang w:val="es-MX"/>
        </w:rPr>
        <w:t xml:space="preserve"> en marcos conceptuales, herramientas, procedimientos y conocimientos rigurosos que responden a la aplicación del método científico, así como a las mejores prácticas y recomendaciones internacionales</w:t>
      </w:r>
      <w:r w:rsidR="00B059E4">
        <w:rPr>
          <w:lang w:val="es-MX"/>
        </w:rPr>
        <w:t>.</w:t>
      </w:r>
    </w:p>
    <w:p w14:paraId="6D438D4F" w14:textId="77777777" w:rsid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Objetividad:</w:t>
      </w:r>
      <w:r w:rsidRPr="00E752A1">
        <w:rPr>
          <w:lang w:val="es-MX"/>
        </w:rPr>
        <w:t xml:space="preserve"> </w:t>
      </w:r>
      <w:r w:rsidR="001C1F76">
        <w:rPr>
          <w:lang w:val="es-MX"/>
        </w:rPr>
        <w:t>neutralidad o imparcialidad</w:t>
      </w:r>
      <w:r w:rsidR="009B7BDC">
        <w:rPr>
          <w:lang w:val="es-MX"/>
        </w:rPr>
        <w:t xml:space="preserve"> de las personas o instituciones encargadas de producir información estadística y geográfica</w:t>
      </w:r>
      <w:r w:rsidR="001C1F76">
        <w:rPr>
          <w:lang w:val="es-MX"/>
        </w:rPr>
        <w:t xml:space="preserve"> </w:t>
      </w:r>
      <w:r w:rsidR="009B7BDC">
        <w:rPr>
          <w:lang w:val="es-MX"/>
        </w:rPr>
        <w:t xml:space="preserve">a través del uso de metodologías </w:t>
      </w:r>
      <w:r w:rsidR="00ED1E9F">
        <w:rPr>
          <w:lang w:val="es-MX"/>
        </w:rPr>
        <w:t>rigurosas</w:t>
      </w:r>
      <w:r w:rsidRPr="00E752A1">
        <w:rPr>
          <w:lang w:val="es-MX"/>
        </w:rPr>
        <w:t>;</w:t>
      </w:r>
    </w:p>
    <w:p w14:paraId="5391038A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lastRenderedPageBreak/>
        <w:t>Oportunidad:</w:t>
      </w:r>
      <w:r w:rsidRPr="00E752A1">
        <w:rPr>
          <w:lang w:val="es-MX"/>
        </w:rPr>
        <w:t xml:space="preserve"> </w:t>
      </w:r>
      <w:r w:rsidR="009B7BDC" w:rsidRPr="009B7BDC">
        <w:rPr>
          <w:lang w:val="es-MX"/>
        </w:rPr>
        <w:t>confluencia de un espacio y un periodo temporal apropiad</w:t>
      </w:r>
      <w:r w:rsidR="00FC6050">
        <w:rPr>
          <w:lang w:val="es-MX"/>
        </w:rPr>
        <w:t>os</w:t>
      </w:r>
      <w:r w:rsidR="009B7BDC" w:rsidRPr="009B7BDC">
        <w:rPr>
          <w:lang w:val="es-MX"/>
        </w:rPr>
        <w:t xml:space="preserve"> para</w:t>
      </w:r>
      <w:r w:rsidR="009B7BDC">
        <w:rPr>
          <w:lang w:val="es-MX"/>
        </w:rPr>
        <w:t xml:space="preserve"> que la información sea utilizada para la toma de decisiones</w:t>
      </w:r>
      <w:r w:rsidRPr="00E752A1">
        <w:rPr>
          <w:lang w:val="es-MX"/>
        </w:rPr>
        <w:t xml:space="preserve">;  </w:t>
      </w:r>
    </w:p>
    <w:p w14:paraId="7D419813" w14:textId="77777777" w:rsid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Pertinencia:</w:t>
      </w:r>
      <w:r w:rsidRPr="00E752A1">
        <w:rPr>
          <w:lang w:val="es-MX"/>
        </w:rPr>
        <w:t xml:space="preserve"> el grado en que la Información Estadística y Geográfica responde a los requerimientos de los usuarios; </w:t>
      </w:r>
    </w:p>
    <w:p w14:paraId="58741407" w14:textId="77777777" w:rsidR="006370DB" w:rsidRPr="00E752A1" w:rsidRDefault="006370DB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Precisión:</w:t>
      </w:r>
      <w:r>
        <w:rPr>
          <w:lang w:val="es-MX"/>
        </w:rPr>
        <w:t xml:space="preserve"> </w:t>
      </w:r>
      <w:r w:rsidR="00656C00" w:rsidRPr="00656C00">
        <w:rPr>
          <w:lang w:val="es-MX"/>
        </w:rPr>
        <w:t>grado de aproximación de los cálculos o estimaciones a los valores exactos que la Información Estadística o Geográfica que está destinada a representar</w:t>
      </w:r>
      <w:r>
        <w:rPr>
          <w:lang w:val="es-MX"/>
        </w:rPr>
        <w:t>.</w:t>
      </w:r>
    </w:p>
    <w:p w14:paraId="78312595" w14:textId="77777777" w:rsidR="006F7668" w:rsidRDefault="006F7668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Proceso:</w:t>
      </w:r>
      <w:r>
        <w:rPr>
          <w:lang w:val="es-MX"/>
        </w:rPr>
        <w:t xml:space="preserve"> </w:t>
      </w:r>
      <w:r w:rsidR="00EC357B">
        <w:rPr>
          <w:lang w:val="es-MX"/>
        </w:rPr>
        <w:t>c</w:t>
      </w:r>
      <w:r w:rsidR="00EC357B" w:rsidRPr="00EC357B">
        <w:rPr>
          <w:lang w:val="es-MX"/>
        </w:rPr>
        <w:t>onjunto de actividades, recursos humanos, datos e infraestructura relacionadas lógicamente para producir un resultado</w:t>
      </w:r>
      <w:r w:rsidR="00660215">
        <w:rPr>
          <w:lang w:val="es-MX"/>
        </w:rPr>
        <w:t>.</w:t>
      </w:r>
    </w:p>
    <w:p w14:paraId="107BCB8E" w14:textId="77777777" w:rsidR="006370DB" w:rsidRPr="006370DB" w:rsidRDefault="006370DB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Puntualidad:</w:t>
      </w:r>
      <w:r w:rsidRPr="00E752A1">
        <w:rPr>
          <w:lang w:val="es-MX"/>
        </w:rPr>
        <w:t xml:space="preserve"> </w:t>
      </w:r>
      <w:r>
        <w:rPr>
          <w:lang w:val="es-MX"/>
        </w:rPr>
        <w:t xml:space="preserve">producción de información en el </w:t>
      </w:r>
      <w:r w:rsidRPr="009B7BDC">
        <w:rPr>
          <w:lang w:val="es-MX"/>
        </w:rPr>
        <w:t>tiempo o plazo debido o convenido</w:t>
      </w:r>
      <w:r w:rsidRPr="00E752A1">
        <w:rPr>
          <w:lang w:val="es-MX"/>
        </w:rPr>
        <w:t xml:space="preserve">;  </w:t>
      </w:r>
    </w:p>
    <w:p w14:paraId="783CB4F7" w14:textId="77777777" w:rsidR="0045653C" w:rsidRDefault="0045653C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Reserva de datos:</w:t>
      </w:r>
      <w:r>
        <w:rPr>
          <w:lang w:val="es-MX"/>
        </w:rPr>
        <w:t xml:space="preserve"> término utilizado en la Ley del Sistema Nacional de Información Estadística y Geográfica para referirse al resguardo y seguridad de los datos confidenciales.</w:t>
      </w:r>
    </w:p>
    <w:p w14:paraId="4BF75247" w14:textId="77777777" w:rsid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Recursos Adecuados:</w:t>
      </w:r>
      <w:r w:rsidRPr="00E752A1">
        <w:rPr>
          <w:lang w:val="es-MX"/>
        </w:rPr>
        <w:t xml:space="preserve"> son los necesarios para qué las Unidades Administrativas cuenten con la disponibilidad suficiente de recursos humanos, financieros y tecnológicos para llevar a cabo las Actividades Estadísticas y Geográficas establecidas en el Programa Anual de Trabajo del INEGI y en los programas del SNIEG;</w:t>
      </w:r>
    </w:p>
    <w:p w14:paraId="6A1C5305" w14:textId="77777777" w:rsidR="00E752A1" w:rsidRPr="00E752A1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Transparencia:</w:t>
      </w:r>
      <w:r w:rsidRPr="00E752A1">
        <w:rPr>
          <w:lang w:val="es-MX"/>
        </w:rPr>
        <w:t xml:space="preserve"> la condición en la que todas las políticas y prácticas que envuelven una Actividad Estadística o Geográfica se da a conocer a los usuarios; y </w:t>
      </w:r>
    </w:p>
    <w:p w14:paraId="5BA9CFDD" w14:textId="77777777" w:rsidR="00E752A1" w:rsidRPr="009111F8" w:rsidRDefault="00E752A1" w:rsidP="00671A0C">
      <w:pPr>
        <w:pStyle w:val="Prrafodelista"/>
        <w:numPr>
          <w:ilvl w:val="0"/>
          <w:numId w:val="25"/>
        </w:numPr>
        <w:spacing w:after="0"/>
        <w:ind w:right="443"/>
        <w:rPr>
          <w:lang w:val="es-MX"/>
        </w:rPr>
      </w:pPr>
      <w:r w:rsidRPr="00FC6050">
        <w:rPr>
          <w:b/>
          <w:bCs/>
          <w:lang w:val="es-MX"/>
        </w:rPr>
        <w:t>Veracidad:</w:t>
      </w:r>
      <w:r w:rsidRPr="00E752A1">
        <w:rPr>
          <w:lang w:val="es-MX"/>
        </w:rPr>
        <w:t xml:space="preserve"> </w:t>
      </w:r>
      <w:r w:rsidR="00656C00" w:rsidRPr="00656C00">
        <w:rPr>
          <w:lang w:val="es-MX"/>
        </w:rPr>
        <w:t>grado de fidelidad o ajuste con la realidad</w:t>
      </w:r>
      <w:r w:rsidR="00656C00">
        <w:rPr>
          <w:lang w:val="es-MX"/>
        </w:rPr>
        <w:t>.</w:t>
      </w:r>
    </w:p>
    <w:p w14:paraId="1C984474" w14:textId="77777777" w:rsidR="00A16939" w:rsidRDefault="00A16939" w:rsidP="00671A0C">
      <w:pPr>
        <w:spacing w:after="0"/>
        <w:ind w:right="443"/>
        <w:rPr>
          <w:lang w:val="es-MX"/>
        </w:rPr>
      </w:pPr>
    </w:p>
    <w:sectPr w:rsidR="00A1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D72B" w14:textId="77777777" w:rsidR="004E5094" w:rsidRDefault="004E5094" w:rsidP="00950C2C">
      <w:pPr>
        <w:spacing w:after="0" w:line="240" w:lineRule="auto"/>
      </w:pPr>
      <w:r>
        <w:separator/>
      </w:r>
    </w:p>
  </w:endnote>
  <w:endnote w:type="continuationSeparator" w:id="0">
    <w:p w14:paraId="0A35A005" w14:textId="77777777" w:rsidR="004E5094" w:rsidRDefault="004E5094" w:rsidP="009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4592" w14:textId="77777777" w:rsidR="004E5094" w:rsidRDefault="004E5094" w:rsidP="00950C2C">
      <w:pPr>
        <w:spacing w:after="0" w:line="240" w:lineRule="auto"/>
      </w:pPr>
      <w:r>
        <w:separator/>
      </w:r>
    </w:p>
  </w:footnote>
  <w:footnote w:type="continuationSeparator" w:id="0">
    <w:p w14:paraId="5654C710" w14:textId="77777777" w:rsidR="004E5094" w:rsidRDefault="004E5094" w:rsidP="0095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6D7"/>
    <w:multiLevelType w:val="hybridMultilevel"/>
    <w:tmpl w:val="97E6C688"/>
    <w:lvl w:ilvl="0" w:tplc="0AC6A434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A0044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2A70B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FAFFD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5E62A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08063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0C83C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8C030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023126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E1E61"/>
    <w:multiLevelType w:val="hybridMultilevel"/>
    <w:tmpl w:val="58BEED0A"/>
    <w:lvl w:ilvl="0" w:tplc="2A78ACA0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C00B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60D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207C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00BF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D0B1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7EFA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6867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D25E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357A7"/>
    <w:multiLevelType w:val="hybridMultilevel"/>
    <w:tmpl w:val="D0280BA2"/>
    <w:lvl w:ilvl="0" w:tplc="A96AC9EA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843EA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8E2272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80159E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6004A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1E8B8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C0691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E081A4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124FB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A454B"/>
    <w:multiLevelType w:val="hybridMultilevel"/>
    <w:tmpl w:val="0C4C05A4"/>
    <w:lvl w:ilvl="0" w:tplc="BB843F1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ECAE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FEC9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6A2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41B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D6C5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900B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80A7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EAA8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10332"/>
    <w:multiLevelType w:val="hybridMultilevel"/>
    <w:tmpl w:val="7C228C6E"/>
    <w:lvl w:ilvl="0" w:tplc="E326BC9E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E419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96735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B03BF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44F2A2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D63A12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601D7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CA8FB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AEFC4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750E63"/>
    <w:multiLevelType w:val="hybridMultilevel"/>
    <w:tmpl w:val="40E03D84"/>
    <w:lvl w:ilvl="0" w:tplc="602E3D6A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E0BEFE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5CC65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62D24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0049F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CEBF1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A8A58A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800CA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28660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A54D6"/>
    <w:multiLevelType w:val="hybridMultilevel"/>
    <w:tmpl w:val="9E14F5DC"/>
    <w:lvl w:ilvl="0" w:tplc="B114FDC0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9635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A839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4CE8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80D3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20F2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5C22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0CE6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1E4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F4455"/>
    <w:multiLevelType w:val="hybridMultilevel"/>
    <w:tmpl w:val="727ED384"/>
    <w:lvl w:ilvl="0" w:tplc="2BA8402E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E002D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64724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16B5D0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F8AEE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DE4890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B8150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3673E4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32979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FE503C"/>
    <w:multiLevelType w:val="hybridMultilevel"/>
    <w:tmpl w:val="AA7610CC"/>
    <w:lvl w:ilvl="0" w:tplc="9FC24D96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00107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B45BF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7A784C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86A70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38C14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AEF014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4D730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E25A9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052A5D"/>
    <w:multiLevelType w:val="hybridMultilevel"/>
    <w:tmpl w:val="D834CE7C"/>
    <w:lvl w:ilvl="0" w:tplc="19D4464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84FF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8A2E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86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2205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E653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784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5CAA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5E21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A6427"/>
    <w:multiLevelType w:val="hybridMultilevel"/>
    <w:tmpl w:val="11E01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2E58"/>
    <w:multiLevelType w:val="hybridMultilevel"/>
    <w:tmpl w:val="C7CED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0E99"/>
    <w:multiLevelType w:val="hybridMultilevel"/>
    <w:tmpl w:val="86FA968C"/>
    <w:lvl w:ilvl="0" w:tplc="F28471E6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F4178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619EA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036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48A4A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D8545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8E17A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50F31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9487B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45830"/>
    <w:multiLevelType w:val="hybridMultilevel"/>
    <w:tmpl w:val="08B4233A"/>
    <w:lvl w:ilvl="0" w:tplc="ABB4A3E8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0647A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5264F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0C884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6AF71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6C054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5C711E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78DD34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1AA5C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62331A"/>
    <w:multiLevelType w:val="hybridMultilevel"/>
    <w:tmpl w:val="3BA45A04"/>
    <w:lvl w:ilvl="0" w:tplc="B54E243A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C03D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D606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24AC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0E23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68C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A049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1AC4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FA77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CF2C28"/>
    <w:multiLevelType w:val="hybridMultilevel"/>
    <w:tmpl w:val="55EE1418"/>
    <w:lvl w:ilvl="0" w:tplc="4EE071A8">
      <w:start w:val="1"/>
      <w:numFmt w:val="upperRoman"/>
      <w:lvlText w:val="%1.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BA33EA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6C5486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167E1C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A23AAC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C67F88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5273AE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CE04C8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144146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2A7244"/>
    <w:multiLevelType w:val="hybridMultilevel"/>
    <w:tmpl w:val="F77AC45A"/>
    <w:lvl w:ilvl="0" w:tplc="37CA966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D473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62E1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4A8F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121C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001D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DE04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7A73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16A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F2F88"/>
    <w:multiLevelType w:val="hybridMultilevel"/>
    <w:tmpl w:val="75D87B88"/>
    <w:lvl w:ilvl="0" w:tplc="8D06C37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3C68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BAB7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3A7A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3ED9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0E9C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DA8F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7C7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1239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9E195B"/>
    <w:multiLevelType w:val="hybridMultilevel"/>
    <w:tmpl w:val="CAA0DCFA"/>
    <w:lvl w:ilvl="0" w:tplc="FC1E9BC4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304A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401A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44F5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64DC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5A6E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023E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0469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88E5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C3294D"/>
    <w:multiLevelType w:val="hybridMultilevel"/>
    <w:tmpl w:val="5554D6D8"/>
    <w:lvl w:ilvl="0" w:tplc="A0B4A7E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5EAC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5C05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14EE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D021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060A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C2DF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6802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2621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C53FB1"/>
    <w:multiLevelType w:val="hybridMultilevel"/>
    <w:tmpl w:val="38C8D326"/>
    <w:lvl w:ilvl="0" w:tplc="F7F04F4E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402C7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76056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86589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B4C04A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883E7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247044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CE234C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26728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8060B3"/>
    <w:multiLevelType w:val="hybridMultilevel"/>
    <w:tmpl w:val="E14E0308"/>
    <w:lvl w:ilvl="0" w:tplc="B402236E">
      <w:start w:val="1"/>
      <w:numFmt w:val="lowerLetter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5046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C20F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7E56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68D4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EE7A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E22A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3C5C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E6A0F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FA5EE6"/>
    <w:multiLevelType w:val="hybridMultilevel"/>
    <w:tmpl w:val="C8B6AB1A"/>
    <w:lvl w:ilvl="0" w:tplc="A852F7D4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B037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F089F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901C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DE85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1097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58B4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8063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20AD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7E1968"/>
    <w:multiLevelType w:val="hybridMultilevel"/>
    <w:tmpl w:val="9EC6A1FE"/>
    <w:lvl w:ilvl="0" w:tplc="011A798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AA54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3C23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CE65C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8A7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E8F3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F696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0A72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4DC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327FC2"/>
    <w:multiLevelType w:val="hybridMultilevel"/>
    <w:tmpl w:val="14AA33EA"/>
    <w:lvl w:ilvl="0" w:tplc="25D4B54C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289B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6AE9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A05D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5EF5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9828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CCCB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D4F3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72D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 w:numId="5">
    <w:abstractNumId w:val="2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18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2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01"/>
    <w:rsid w:val="00003B18"/>
    <w:rsid w:val="000048DD"/>
    <w:rsid w:val="00030178"/>
    <w:rsid w:val="000369F8"/>
    <w:rsid w:val="00042540"/>
    <w:rsid w:val="00060027"/>
    <w:rsid w:val="00084AB4"/>
    <w:rsid w:val="00086CEE"/>
    <w:rsid w:val="000935D0"/>
    <w:rsid w:val="000A1831"/>
    <w:rsid w:val="000B0392"/>
    <w:rsid w:val="000B548B"/>
    <w:rsid w:val="000E3D24"/>
    <w:rsid w:val="000E5A84"/>
    <w:rsid w:val="00100F0C"/>
    <w:rsid w:val="00161787"/>
    <w:rsid w:val="001763D0"/>
    <w:rsid w:val="00182FCA"/>
    <w:rsid w:val="001950A3"/>
    <w:rsid w:val="001A33C4"/>
    <w:rsid w:val="001B1824"/>
    <w:rsid w:val="001B2143"/>
    <w:rsid w:val="001B402E"/>
    <w:rsid w:val="001C1F76"/>
    <w:rsid w:val="001D4C26"/>
    <w:rsid w:val="001D5F1D"/>
    <w:rsid w:val="001E2CE3"/>
    <w:rsid w:val="001F1C5A"/>
    <w:rsid w:val="001F3185"/>
    <w:rsid w:val="00203441"/>
    <w:rsid w:val="0020721F"/>
    <w:rsid w:val="002208E5"/>
    <w:rsid w:val="0024294F"/>
    <w:rsid w:val="0024768A"/>
    <w:rsid w:val="00251FB8"/>
    <w:rsid w:val="0026294C"/>
    <w:rsid w:val="00264D53"/>
    <w:rsid w:val="002678CC"/>
    <w:rsid w:val="0027195C"/>
    <w:rsid w:val="00285645"/>
    <w:rsid w:val="002A5E19"/>
    <w:rsid w:val="002A71E7"/>
    <w:rsid w:val="002B11C3"/>
    <w:rsid w:val="002B46F0"/>
    <w:rsid w:val="002D36EF"/>
    <w:rsid w:val="002D3E10"/>
    <w:rsid w:val="002E0A52"/>
    <w:rsid w:val="003213EA"/>
    <w:rsid w:val="00323540"/>
    <w:rsid w:val="00323E8D"/>
    <w:rsid w:val="003254EA"/>
    <w:rsid w:val="003266EA"/>
    <w:rsid w:val="003829CD"/>
    <w:rsid w:val="00385523"/>
    <w:rsid w:val="00390863"/>
    <w:rsid w:val="00396D07"/>
    <w:rsid w:val="003A4FC4"/>
    <w:rsid w:val="003F3431"/>
    <w:rsid w:val="00404163"/>
    <w:rsid w:val="004053C8"/>
    <w:rsid w:val="00411962"/>
    <w:rsid w:val="0042155B"/>
    <w:rsid w:val="00424260"/>
    <w:rsid w:val="00425DED"/>
    <w:rsid w:val="0042716D"/>
    <w:rsid w:val="0043123C"/>
    <w:rsid w:val="004445C5"/>
    <w:rsid w:val="00444E53"/>
    <w:rsid w:val="00444EF2"/>
    <w:rsid w:val="00451654"/>
    <w:rsid w:val="0045286B"/>
    <w:rsid w:val="0045653C"/>
    <w:rsid w:val="00470B4C"/>
    <w:rsid w:val="004853CA"/>
    <w:rsid w:val="004B5760"/>
    <w:rsid w:val="004B7FDF"/>
    <w:rsid w:val="004C32C4"/>
    <w:rsid w:val="004D0D31"/>
    <w:rsid w:val="004E3095"/>
    <w:rsid w:val="004E5094"/>
    <w:rsid w:val="004E55AA"/>
    <w:rsid w:val="004F2476"/>
    <w:rsid w:val="0050585B"/>
    <w:rsid w:val="00524B58"/>
    <w:rsid w:val="005531B2"/>
    <w:rsid w:val="00557D56"/>
    <w:rsid w:val="00561528"/>
    <w:rsid w:val="00573310"/>
    <w:rsid w:val="00575B1D"/>
    <w:rsid w:val="005849B6"/>
    <w:rsid w:val="00586F22"/>
    <w:rsid w:val="00590413"/>
    <w:rsid w:val="005915B3"/>
    <w:rsid w:val="005A18AC"/>
    <w:rsid w:val="005A6C83"/>
    <w:rsid w:val="005B41D5"/>
    <w:rsid w:val="005D072D"/>
    <w:rsid w:val="005D15D4"/>
    <w:rsid w:val="005F4590"/>
    <w:rsid w:val="005F46BF"/>
    <w:rsid w:val="005F6292"/>
    <w:rsid w:val="005F6819"/>
    <w:rsid w:val="0060177D"/>
    <w:rsid w:val="006070BB"/>
    <w:rsid w:val="00634578"/>
    <w:rsid w:val="006370DB"/>
    <w:rsid w:val="00643591"/>
    <w:rsid w:val="00645A85"/>
    <w:rsid w:val="00655D3C"/>
    <w:rsid w:val="00656C00"/>
    <w:rsid w:val="00660215"/>
    <w:rsid w:val="0066129E"/>
    <w:rsid w:val="00671A0C"/>
    <w:rsid w:val="00675012"/>
    <w:rsid w:val="00690629"/>
    <w:rsid w:val="006A2E9A"/>
    <w:rsid w:val="006B1422"/>
    <w:rsid w:val="006B2164"/>
    <w:rsid w:val="006B4621"/>
    <w:rsid w:val="006B6AB8"/>
    <w:rsid w:val="006C738D"/>
    <w:rsid w:val="006C7A4E"/>
    <w:rsid w:val="006E318A"/>
    <w:rsid w:val="006F7668"/>
    <w:rsid w:val="00773225"/>
    <w:rsid w:val="00777DC5"/>
    <w:rsid w:val="00785A22"/>
    <w:rsid w:val="00796F65"/>
    <w:rsid w:val="007A3224"/>
    <w:rsid w:val="007B3C7F"/>
    <w:rsid w:val="007D0FD5"/>
    <w:rsid w:val="007D1877"/>
    <w:rsid w:val="007E458D"/>
    <w:rsid w:val="0080524A"/>
    <w:rsid w:val="008155F2"/>
    <w:rsid w:val="00823D41"/>
    <w:rsid w:val="00835532"/>
    <w:rsid w:val="00845C35"/>
    <w:rsid w:val="00847049"/>
    <w:rsid w:val="00854060"/>
    <w:rsid w:val="00874FAC"/>
    <w:rsid w:val="00883288"/>
    <w:rsid w:val="00886850"/>
    <w:rsid w:val="00894A87"/>
    <w:rsid w:val="008A6833"/>
    <w:rsid w:val="008B3DD0"/>
    <w:rsid w:val="008C238E"/>
    <w:rsid w:val="008E38F6"/>
    <w:rsid w:val="009111F8"/>
    <w:rsid w:val="00912701"/>
    <w:rsid w:val="00926E71"/>
    <w:rsid w:val="009324F0"/>
    <w:rsid w:val="009352D9"/>
    <w:rsid w:val="009355B2"/>
    <w:rsid w:val="00950C2C"/>
    <w:rsid w:val="00952366"/>
    <w:rsid w:val="0097612C"/>
    <w:rsid w:val="00987116"/>
    <w:rsid w:val="00991267"/>
    <w:rsid w:val="009A380D"/>
    <w:rsid w:val="009A6331"/>
    <w:rsid w:val="009B2C1E"/>
    <w:rsid w:val="009B7BDC"/>
    <w:rsid w:val="009C3DC8"/>
    <w:rsid w:val="009C6C4C"/>
    <w:rsid w:val="009D2FE1"/>
    <w:rsid w:val="00A04099"/>
    <w:rsid w:val="00A14FB7"/>
    <w:rsid w:val="00A168E6"/>
    <w:rsid w:val="00A16939"/>
    <w:rsid w:val="00A2170F"/>
    <w:rsid w:val="00A247A0"/>
    <w:rsid w:val="00A643C0"/>
    <w:rsid w:val="00A647F9"/>
    <w:rsid w:val="00A7748E"/>
    <w:rsid w:val="00A8579E"/>
    <w:rsid w:val="00A87C45"/>
    <w:rsid w:val="00A95091"/>
    <w:rsid w:val="00AB235E"/>
    <w:rsid w:val="00AB58D5"/>
    <w:rsid w:val="00AC2253"/>
    <w:rsid w:val="00AC45F3"/>
    <w:rsid w:val="00AE1043"/>
    <w:rsid w:val="00AE14F7"/>
    <w:rsid w:val="00B059E4"/>
    <w:rsid w:val="00B20852"/>
    <w:rsid w:val="00B34BC7"/>
    <w:rsid w:val="00B41EF3"/>
    <w:rsid w:val="00B45CE5"/>
    <w:rsid w:val="00B70A99"/>
    <w:rsid w:val="00B73157"/>
    <w:rsid w:val="00B95C8D"/>
    <w:rsid w:val="00BA64BF"/>
    <w:rsid w:val="00BE3D7C"/>
    <w:rsid w:val="00BE4766"/>
    <w:rsid w:val="00C144D1"/>
    <w:rsid w:val="00C335B8"/>
    <w:rsid w:val="00C44191"/>
    <w:rsid w:val="00C65746"/>
    <w:rsid w:val="00C9185C"/>
    <w:rsid w:val="00CB0709"/>
    <w:rsid w:val="00CB68FC"/>
    <w:rsid w:val="00CE0511"/>
    <w:rsid w:val="00CE3AA6"/>
    <w:rsid w:val="00CF3211"/>
    <w:rsid w:val="00CF7C13"/>
    <w:rsid w:val="00D069B7"/>
    <w:rsid w:val="00D16E07"/>
    <w:rsid w:val="00D25045"/>
    <w:rsid w:val="00D25B0D"/>
    <w:rsid w:val="00D3307E"/>
    <w:rsid w:val="00D5383E"/>
    <w:rsid w:val="00D72951"/>
    <w:rsid w:val="00D74CFC"/>
    <w:rsid w:val="00D83891"/>
    <w:rsid w:val="00DB44F7"/>
    <w:rsid w:val="00DB5C35"/>
    <w:rsid w:val="00DC054E"/>
    <w:rsid w:val="00DC1AFB"/>
    <w:rsid w:val="00DC3C7C"/>
    <w:rsid w:val="00DD718F"/>
    <w:rsid w:val="00DE5D73"/>
    <w:rsid w:val="00E02FEF"/>
    <w:rsid w:val="00E0726E"/>
    <w:rsid w:val="00E11D73"/>
    <w:rsid w:val="00E1353E"/>
    <w:rsid w:val="00E1403D"/>
    <w:rsid w:val="00E2672A"/>
    <w:rsid w:val="00E30D60"/>
    <w:rsid w:val="00E33098"/>
    <w:rsid w:val="00E52D20"/>
    <w:rsid w:val="00E605CD"/>
    <w:rsid w:val="00E73DE3"/>
    <w:rsid w:val="00E74D94"/>
    <w:rsid w:val="00E74F42"/>
    <w:rsid w:val="00E752A1"/>
    <w:rsid w:val="00EB4754"/>
    <w:rsid w:val="00EB504C"/>
    <w:rsid w:val="00EB7F41"/>
    <w:rsid w:val="00EC0AFE"/>
    <w:rsid w:val="00EC357B"/>
    <w:rsid w:val="00ED1E9F"/>
    <w:rsid w:val="00ED7ED6"/>
    <w:rsid w:val="00EF06B5"/>
    <w:rsid w:val="00F02422"/>
    <w:rsid w:val="00F13F8F"/>
    <w:rsid w:val="00F15985"/>
    <w:rsid w:val="00F15C68"/>
    <w:rsid w:val="00F17205"/>
    <w:rsid w:val="00F26A89"/>
    <w:rsid w:val="00F77053"/>
    <w:rsid w:val="00F81001"/>
    <w:rsid w:val="00F85E7E"/>
    <w:rsid w:val="00F86124"/>
    <w:rsid w:val="00F86678"/>
    <w:rsid w:val="00F87E91"/>
    <w:rsid w:val="00F9641B"/>
    <w:rsid w:val="00FC6050"/>
    <w:rsid w:val="00FD3A1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2229"/>
  <w15:chartTrackingRefBased/>
  <w15:docId w15:val="{CE53B3E7-7D0D-46D0-A15F-A428CB4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85"/>
    <w:pPr>
      <w:spacing w:after="44" w:line="268" w:lineRule="auto"/>
      <w:ind w:left="371" w:right="571" w:hanging="371"/>
      <w:jc w:val="both"/>
    </w:pPr>
    <w:rPr>
      <w:rFonts w:ascii="Calibri" w:eastAsia="Calibri" w:hAnsi="Calibri" w:cs="Calibri"/>
      <w:color w:val="000000"/>
      <w:sz w:val="23"/>
    </w:rPr>
  </w:style>
  <w:style w:type="paragraph" w:styleId="Ttulo1">
    <w:name w:val="heading 1"/>
    <w:basedOn w:val="Normal"/>
    <w:next w:val="Normal"/>
    <w:link w:val="Ttulo1Car"/>
    <w:uiPriority w:val="9"/>
    <w:qFormat/>
    <w:rsid w:val="00D16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F15985"/>
    <w:pPr>
      <w:keepNext/>
      <w:keepLines/>
      <w:spacing w:after="177" w:line="269" w:lineRule="auto"/>
      <w:ind w:left="10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3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3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9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F15985"/>
    <w:rPr>
      <w:rFonts w:ascii="Calibri" w:eastAsia="Calibri" w:hAnsi="Calibri" w:cs="Calibri"/>
      <w:b/>
      <w:color w:val="000000"/>
      <w:sz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159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5985"/>
    <w:rPr>
      <w:rFonts w:ascii="Calibri" w:eastAsia="Calibri" w:hAnsi="Calibri" w:cs="Calibri"/>
      <w:color w:val="00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16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32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3211"/>
    <w:rPr>
      <w:rFonts w:asciiTheme="majorHAnsi" w:eastAsiaTheme="majorEastAsia" w:hAnsiTheme="majorHAnsi" w:cstheme="majorBidi"/>
      <w:i/>
      <w:iCs/>
      <w:color w:val="2F5496" w:themeColor="accent1" w:themeShade="BF"/>
      <w:sz w:val="23"/>
    </w:rPr>
  </w:style>
  <w:style w:type="paragraph" w:styleId="TtuloTDC">
    <w:name w:val="TOC Heading"/>
    <w:basedOn w:val="Ttulo1"/>
    <w:next w:val="Normal"/>
    <w:uiPriority w:val="39"/>
    <w:unhideWhenUsed/>
    <w:qFormat/>
    <w:rsid w:val="00C144D1"/>
    <w:pPr>
      <w:spacing w:line="259" w:lineRule="auto"/>
      <w:ind w:left="0" w:right="0" w:firstLine="0"/>
      <w:jc w:val="left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144D1"/>
    <w:pPr>
      <w:spacing w:after="100"/>
      <w:ind w:left="230"/>
    </w:pPr>
  </w:style>
  <w:style w:type="paragraph" w:styleId="TDC3">
    <w:name w:val="toc 3"/>
    <w:basedOn w:val="Normal"/>
    <w:next w:val="Normal"/>
    <w:autoRedefine/>
    <w:uiPriority w:val="39"/>
    <w:unhideWhenUsed/>
    <w:rsid w:val="00C144D1"/>
    <w:pPr>
      <w:spacing w:after="100"/>
      <w:ind w:left="460"/>
    </w:pPr>
  </w:style>
  <w:style w:type="character" w:styleId="Hipervnculo">
    <w:name w:val="Hyperlink"/>
    <w:basedOn w:val="Fuentedeprrafopredeter"/>
    <w:uiPriority w:val="99"/>
    <w:unhideWhenUsed/>
    <w:rsid w:val="00C144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C2C"/>
    <w:rPr>
      <w:rFonts w:ascii="Calibri" w:eastAsia="Calibri" w:hAnsi="Calibri" w:cs="Calibri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95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C2C"/>
    <w:rPr>
      <w:rFonts w:ascii="Calibri" w:eastAsia="Calibri" w:hAnsi="Calibri" w:cs="Calibri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9111F8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8F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C41F-22F8-4F72-8D63-14607203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</Pages>
  <Words>5397</Words>
  <Characters>30767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Torroja Mateu</dc:creator>
  <cp:keywords/>
  <dc:description/>
  <cp:lastModifiedBy>Nuria Torroja Mateu</cp:lastModifiedBy>
  <cp:revision>7</cp:revision>
  <dcterms:created xsi:type="dcterms:W3CDTF">2020-08-31T21:00:00Z</dcterms:created>
  <dcterms:modified xsi:type="dcterms:W3CDTF">2020-09-11T22:14:00Z</dcterms:modified>
</cp:coreProperties>
</file>